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28e328d64588" w:history="1">
              <w:r>
                <w:rPr>
                  <w:rStyle w:val="Hyperlink"/>
                </w:rPr>
                <w:t>2025-2031年中国免疫球蛋白行业发展深度调研与未来趋势报告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28e328d64588" w:history="1">
              <w:r>
                <w:rPr>
                  <w:rStyle w:val="Hyperlink"/>
                </w:rPr>
                <w:t>2025-2031年中国免疫球蛋白行业发展深度调研与未来趋势报告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b28e328d64588" w:history="1">
                <w:r>
                  <w:rPr>
                    <w:rStyle w:val="Hyperlink"/>
                  </w:rPr>
                  <w:t>https://www.20087.com/9/15/MianYiQiuDanBaiWeiLaiFaZhanQuShi.html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是一种具有抗体活性的蛋白质，广泛应用于预防和治疗感染性疾病、自身免疫性疾病等。近年来，随着生物技术的快速发展和人们对健康的重视，免疫球蛋白的市场需求稳步增长。市场上出现了多种类型的免疫球蛋白产品，如静脉注射免疫球蛋白（IVIG）、特异性免疫球蛋白等，满足了不同疾病的治疗需求。</w:t>
      </w:r>
      <w:r>
        <w:rPr>
          <w:rFonts w:hint="eastAsia"/>
        </w:rPr>
        <w:br/>
      </w:r>
      <w:r>
        <w:rPr>
          <w:rFonts w:hint="eastAsia"/>
        </w:rPr>
        <w:t>　　未来，免疫球蛋白的发展将主要集中在以下几个方面：一是创新药物研发，通过基因工程、细胞治疗等技术，开发新型高效免疫球蛋白；二是个性化医疗，通过基因检测和精准医疗，实现免疫球蛋白的个体化治疗；三是联合用药，通过多种免疫球蛋白的联合使用，提升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28e328d64588" w:history="1">
        <w:r>
          <w:rPr>
            <w:rStyle w:val="Hyperlink"/>
          </w:rPr>
          <w:t>2025-2031年中国免疫球蛋白行业发展深度调研与未来趋势报告</w:t>
        </w:r>
      </w:hyperlink>
      <w:r>
        <w:rPr>
          <w:rFonts w:hint="eastAsia"/>
        </w:rPr>
        <w:t>》基于多年免疫球蛋白行业研究积累，结合免疫球蛋白行业市场现状，通过资深研究团队对免疫球蛋白市场资讯的系统整理与分析，依托权威数据资源及长期市场监测数据库，对免疫球蛋白行业进行了全面调研。报告详细分析了免疫球蛋白市场规模、市场前景、技术现状及未来发展方向，重点评估了免疫球蛋白行业内企业的竞争格局及经营表现，并通过SWOT分析揭示了免疫球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b28e328d64588" w:history="1">
        <w:r>
          <w:rPr>
            <w:rStyle w:val="Hyperlink"/>
          </w:rPr>
          <w:t>2025-2031年中国免疫球蛋白行业发展深度调研与未来趋势报告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》为投资者提供了准确的市场现状分析及前景预判，帮助挖掘行业投资价值，并提出投资策略与营销策略建议，是把握免疫球蛋白行业动态、优化决策的重要工具。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</w:t>
      </w:r>
      <w:r>
        <w:rPr>
          <w:rFonts w:hint="eastAsia"/>
        </w:rPr>
        <w:br/>
      </w:r>
      <w:r>
        <w:rPr>
          <w:rFonts w:hint="eastAsia"/>
        </w:rPr>
        <w:t>　　第二节 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2025年中国免疫球蛋白行业发展社会环境分析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2024-2025年中国血液制品市场调研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2024-2025年中国血液制品发展现状分析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2019-2024年中国免疫球蛋白行业批签发量分析</w:t>
      </w:r>
      <w:r>
        <w:rPr>
          <w:rFonts w:hint="eastAsia"/>
        </w:rPr>
        <w:br/>
      </w:r>
      <w:r>
        <w:rPr>
          <w:rFonts w:hint="eastAsia"/>
        </w:rPr>
        <w:t>　　第一节 2019-2024年免疫球蛋白市场批签发状况分析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二、2019-2024年我国人血白蛋白批签发货值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2025年免疫球蛋白市场批签发量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近几年中国免疫球蛋白行业产品市场价格回顾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影响中国免疫球蛋白价格的原因剖析</w:t>
      </w:r>
      <w:r>
        <w:rPr>
          <w:rFonts w:hint="eastAsia"/>
        </w:rPr>
        <w:br/>
      </w:r>
      <w:r>
        <w:rPr>
          <w:rFonts w:hint="eastAsia"/>
        </w:rPr>
        <w:t>　　第三节 2025-2031年中国免疫球蛋白行业产品未来价格走势预测分析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2019-2024年我国免疫球蛋白行业经济运行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2019-2024年免疫球蛋白行业企业数量及变化趋势预测分析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免疫球蛋白市场竞争策略分析</w:t>
      </w:r>
      <w:r>
        <w:rPr>
          <w:rFonts w:hint="eastAsia"/>
        </w:rPr>
        <w:br/>
      </w:r>
      <w:r>
        <w:rPr>
          <w:rFonts w:hint="eastAsia"/>
        </w:rPr>
        <w:t>　　第三节 免疫球蛋白行业企业竞争策略分析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免疫球蛋白主要原材料</w:t>
      </w:r>
      <w:r>
        <w:rPr>
          <w:rFonts w:hint="eastAsia"/>
        </w:rPr>
        <w:br/>
      </w:r>
      <w:r>
        <w:rPr>
          <w:rFonts w:hint="eastAsia"/>
        </w:rPr>
        <w:t>　　第二节 2024-2025年国内采浆规模发展研究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中国免疫球蛋白行业重点企业发展分析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上海莱士血液制品股份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深圳市卫光生物制品股份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免疫球蛋白行业投资并购分析</w:t>
      </w:r>
      <w:r>
        <w:rPr>
          <w:rFonts w:hint="eastAsia"/>
        </w:rPr>
        <w:br/>
      </w:r>
      <w:r>
        <w:rPr>
          <w:rFonts w:hint="eastAsia"/>
        </w:rPr>
        <w:t>　　第一节 免疫球蛋白行业企业并购环境</w:t>
      </w:r>
      <w:r>
        <w:rPr>
          <w:rFonts w:hint="eastAsia"/>
        </w:rPr>
        <w:br/>
      </w:r>
      <w:r>
        <w:rPr>
          <w:rFonts w:hint="eastAsia"/>
        </w:rPr>
        <w:t>　　第二节 免疫球蛋白市场并购机会预测分析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免疫球蛋白市场投资前景分析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2025年中国免疫球蛋白投资环境</w:t>
      </w:r>
      <w:r>
        <w:rPr>
          <w:rFonts w:hint="eastAsia"/>
        </w:rPr>
        <w:br/>
      </w:r>
      <w:r>
        <w:rPr>
          <w:rFonts w:hint="eastAsia"/>
        </w:rPr>
        <w:t>　　第二节 中国免疫球蛋白行业投资前景分析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中国免疫球蛋白行业发展趋势预测分析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免疫球蛋白市场投资机会与建议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2025年中国免疫球蛋白投资机会</w:t>
      </w:r>
      <w:r>
        <w:rPr>
          <w:rFonts w:hint="eastAsia"/>
        </w:rPr>
        <w:br/>
      </w:r>
      <w:r>
        <w:rPr>
          <w:rFonts w:hint="eastAsia"/>
        </w:rPr>
        <w:t>　　第二节 免疫球蛋白投资进入壁垒分析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[.中.智.林.]行业项目投资建议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28e328d64588" w:history="1">
        <w:r>
          <w:rPr>
            <w:rStyle w:val="Hyperlink"/>
          </w:rPr>
          <w:t>2025-2031年中国免疫球蛋白行业发展深度调研与未来趋势报告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b28e328d64588" w:history="1">
        <w:r>
          <w:rPr>
            <w:rStyle w:val="Hyperlink"/>
          </w:rPr>
          <w:t>https://www.20087.com/9/15/MianYiQiuDanBaiWeiLaiFaZhanQuShi.html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c014a78045c5" w:history="1">
      <w:r>
        <w:rPr>
          <w:rStyle w:val="Hyperlink"/>
        </w:rPr>
        <w:t>2025-2031年中国免疫球蛋白行业发展深度调研与未来趋势报告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ianYiQiuDanBaiWeiLaiFaZhanQuShi.html" TargetMode="External" Id="Rc28b28e328d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ianYiQiuDanBaiWeiLaiFaZhanQuShi.html" TargetMode="External" Id="Rda63c014a78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2024-12-13T23:29:00Z</dcterms:created>
  <dcterms:modified xsi:type="dcterms:W3CDTF">2024-12-14T00:29:00Z</dcterms:modified>
  <dc:subject>2025-2031年中国免疫球蛋白行业发展深度调研与未来趋势报告</dc:subject>
  <dc:title>2025-2031年中国免疫球蛋白行业发展深度调研与未来趋势报告</dc:title>
  <cp:keywords>2025-2031年中国免疫球蛋白行业发展深度调研与未来趋势报告</cp:keywords>
  <dc:description>2025-2031年中国免疫球蛋白行业发展深度调研与未来趋势报告</dc:description>
</cp:coreProperties>
</file>