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d4fdca70f4b9c" w:history="1">
              <w:r>
                <w:rPr>
                  <w:rStyle w:val="Hyperlink"/>
                </w:rPr>
                <w:t>2025-2031年中国拍卖行业调研与前景趋势分析报告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d4fdca70f4b9c" w:history="1">
              <w:r>
                <w:rPr>
                  <w:rStyle w:val="Hyperlink"/>
                </w:rPr>
                <w:t>2025-2031年中国拍卖行业调研与前景趋势分析报告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d4fdca70f4b9c" w:history="1">
                <w:r>
                  <w:rPr>
                    <w:rStyle w:val="Hyperlink"/>
                  </w:rPr>
                  <w:t>https://www.20087.com/1/26/PaiMaiFaZhanQuShi.html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卖行业作为艺术品、收藏品等高端商品交易的重要平台，近年来借助互联网技术实现了从线下到线上的转型。在线拍卖平台的兴起，打破了地域限制，吸引了全球买家的参与，提高了拍卖的透明度和流动性。同时，拍卖行业正从传统的艺术品、古董领域向奢侈品、数字资产等新兴领域拓展，满足了市场对稀缺资源的投资需求。此外，区块链技术的应用，如数字证书、智能合约，为拍卖提供了不可篡改的交易记录和自动化的结算流程，提升了行业的公信力和效率。</w:t>
      </w:r>
      <w:r>
        <w:rPr>
          <w:rFonts w:hint="eastAsia"/>
        </w:rPr>
        <w:br/>
      </w:r>
      <w:r>
        <w:rPr>
          <w:rFonts w:hint="eastAsia"/>
        </w:rPr>
        <w:t>　　未来，拍卖行业的发展趋势将呈现以下几个方面：一是虚拟现实拍卖，通过VR/AR技术，为买家提供沉浸式的拍卖体验，增强参与感和互动性。二是拍卖数据分析，利用大数据技术，对拍卖历史数据进行深度挖掘，为卖家和买家提供市场趋势和价格预测。三是可持续拍卖，拍卖行业将更加注重社会责任，通过拍卖环保项目、公益艺术品等方式，支持可持续发展。然而，拍卖行业的市场波动性、真伪鉴定的难度以及拍卖规则的公平性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d4fdca70f4b9c" w:history="1">
        <w:r>
          <w:rPr>
            <w:rStyle w:val="Hyperlink"/>
          </w:rPr>
          <w:t>2025-2031年中国拍卖行业调研与前景趋势分析报告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拍卖行业的市场规模、需求变化、产业链动态及区域发展格局。报告重点解读了拍卖行业竞争态势与重点企业的市场表现，并通过科学研判行业趋势与前景，揭示了拍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拍卖产业概述</w:t>
      </w:r>
      <w:r>
        <w:rPr>
          <w:rFonts w:hint="eastAsia"/>
        </w:rPr>
        <w:br/>
      </w:r>
      <w:r>
        <w:rPr>
          <w:rFonts w:hint="eastAsia"/>
        </w:rPr>
        <w:t>　　第一节 拍卖定义</w:t>
      </w:r>
      <w:r>
        <w:rPr>
          <w:rFonts w:hint="eastAsia"/>
        </w:rPr>
        <w:br/>
      </w:r>
      <w:r>
        <w:rPr>
          <w:rFonts w:hint="eastAsia"/>
        </w:rPr>
        <w:t>　　第二节 拍卖行业特点</w:t>
      </w:r>
      <w:r>
        <w:rPr>
          <w:rFonts w:hint="eastAsia"/>
        </w:rPr>
        <w:br/>
      </w:r>
      <w:r>
        <w:rPr>
          <w:rFonts w:hint="eastAsia"/>
        </w:rPr>
        <w:t>　　第三节 拍卖产业链分析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2024-2025年中国拍卖行业运行环境分析</w:t>
      </w:r>
      <w:r>
        <w:rPr>
          <w:rFonts w:hint="eastAsia"/>
        </w:rPr>
        <w:br/>
      </w:r>
      <w:r>
        <w:rPr>
          <w:rFonts w:hint="eastAsia"/>
        </w:rPr>
        <w:t>　　第一节 拍卖运行经济环境分析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拍卖产业政策环境分析</w:t>
      </w:r>
      <w:r>
        <w:rPr>
          <w:rFonts w:hint="eastAsia"/>
        </w:rPr>
        <w:br/>
      </w:r>
      <w:r>
        <w:rPr>
          <w:rFonts w:hint="eastAsia"/>
        </w:rPr>
        <w:t>　　　　一、拍卖行业监管体制</w:t>
      </w:r>
      <w:r>
        <w:rPr>
          <w:rFonts w:hint="eastAsia"/>
        </w:rPr>
        <w:br/>
      </w:r>
      <w:r>
        <w:rPr>
          <w:rFonts w:hint="eastAsia"/>
        </w:rPr>
        <w:t>　　　　二、拍卖行业主要法规</w:t>
      </w:r>
      <w:r>
        <w:rPr>
          <w:rFonts w:hint="eastAsia"/>
        </w:rPr>
        <w:br/>
      </w:r>
      <w:r>
        <w:rPr>
          <w:rFonts w:hint="eastAsia"/>
        </w:rPr>
        <w:t>　　　　三、主要拍卖产业政策</w:t>
      </w:r>
      <w:r>
        <w:rPr>
          <w:rFonts w:hint="eastAsia"/>
        </w:rPr>
        <w:br/>
      </w:r>
      <w:r>
        <w:rPr>
          <w:rFonts w:hint="eastAsia"/>
        </w:rPr>
        <w:t>　　第三节 拍卖产业社会环境分析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2024-2025年拍卖行业技术发展现状及趋势分析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拍卖行业技术发展现状分析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国内外拍卖行业技术差异与原因</w:t>
      </w:r>
      <w:r>
        <w:rPr>
          <w:rFonts w:hint="eastAsia"/>
        </w:rPr>
        <w:br/>
      </w:r>
      <w:r>
        <w:rPr>
          <w:rFonts w:hint="eastAsia"/>
        </w:rPr>
        <w:t>　　第三节 拍卖行业技术发展方向、趋势预测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提升拍卖行业技术能力策略建议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全球拍卖行业发展态势分析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全球拍卖市场发展现状分析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全球主要国家拍卖市场现状</w:t>
      </w:r>
      <w:r>
        <w:rPr>
          <w:rFonts w:hint="eastAsia"/>
        </w:rPr>
        <w:br/>
      </w:r>
      <w:r>
        <w:rPr>
          <w:rFonts w:hint="eastAsia"/>
        </w:rPr>
        <w:t>　　第三节 全球拍卖行业发展趋势预测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中国拍卖行业市场分析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2019-2024年中国拍卖行业规模情况</w:t>
      </w:r>
      <w:r>
        <w:rPr>
          <w:rFonts w:hint="eastAsia"/>
        </w:rPr>
        <w:br/>
      </w:r>
      <w:r>
        <w:rPr>
          <w:rFonts w:hint="eastAsia"/>
        </w:rPr>
        <w:t>　　　　一、拍卖行业市场规模情况分析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二、拍卖行业单位规模情况</w:t>
      </w:r>
      <w:r>
        <w:rPr>
          <w:rFonts w:hint="eastAsia"/>
        </w:rPr>
        <w:br/>
      </w:r>
      <w:r>
        <w:rPr>
          <w:rFonts w:hint="eastAsia"/>
        </w:rPr>
        <w:t>　　　　三、拍卖行业人员规模情况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2019-2024年中国拍卖行业财务能力分析</w:t>
      </w:r>
      <w:r>
        <w:rPr>
          <w:rFonts w:hint="eastAsia"/>
        </w:rPr>
        <w:br/>
      </w:r>
      <w:r>
        <w:rPr>
          <w:rFonts w:hint="eastAsia"/>
        </w:rPr>
        <w:t>　　　　一、拍卖行业盈利能力分析</w:t>
      </w:r>
      <w:r>
        <w:rPr>
          <w:rFonts w:hint="eastAsia"/>
        </w:rPr>
        <w:br/>
      </w:r>
      <w:r>
        <w:rPr>
          <w:rFonts w:hint="eastAsia"/>
        </w:rPr>
        <w:t>　　　　二、拍卖行业偿债能力分析</w:t>
      </w:r>
      <w:r>
        <w:rPr>
          <w:rFonts w:hint="eastAsia"/>
        </w:rPr>
        <w:br/>
      </w:r>
      <w:r>
        <w:rPr>
          <w:rFonts w:hint="eastAsia"/>
        </w:rPr>
        <w:t>　　　　三、拍卖行业营运能力分析</w:t>
      </w:r>
      <w:r>
        <w:rPr>
          <w:rFonts w:hint="eastAsia"/>
        </w:rPr>
        <w:br/>
      </w:r>
      <w:r>
        <w:rPr>
          <w:rFonts w:hint="eastAsia"/>
        </w:rPr>
        <w:t>　　　　四、拍卖行业发展能力分析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2024-2025年中国拍卖行业热点动态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2025年中国拍卖行业面临的挑战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中国重点地区拍卖行业市场调研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重点地区（一）拍卖市场调研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重点地区（二）拍卖市场调研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重点地区（三）拍卖市场调研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重点地区（四）拍卖市场调研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重点地区（五）拍卖市场调研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中国拍卖行业价格走势及影响因素分析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国内拍卖行业价格回顾</w:t>
      </w:r>
      <w:r>
        <w:rPr>
          <w:rFonts w:hint="eastAsia"/>
        </w:rPr>
        <w:br/>
      </w:r>
      <w:r>
        <w:rPr>
          <w:rFonts w:hint="eastAsia"/>
        </w:rPr>
        <w:t>　　第二节 国内拍卖行业价格走势预测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国内拍卖行业价格影响因素分析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中国拍卖行业客户调研</w:t>
      </w:r>
      <w:r>
        <w:rPr>
          <w:rFonts w:hint="eastAsia"/>
        </w:rPr>
        <w:br/>
      </w:r>
      <w:r>
        <w:rPr>
          <w:rFonts w:hint="eastAsia"/>
        </w:rPr>
        <w:t>　　　　一、拍卖行业客户偏好调查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二、客户对拍卖品牌的首要认知渠道</w:t>
      </w:r>
      <w:r>
        <w:rPr>
          <w:rFonts w:hint="eastAsia"/>
        </w:rPr>
        <w:br/>
      </w:r>
      <w:r>
        <w:rPr>
          <w:rFonts w:hint="eastAsia"/>
        </w:rPr>
        <w:t>　　　　三、拍卖品牌忠诚度调查</w:t>
      </w:r>
      <w:r>
        <w:rPr>
          <w:rFonts w:hint="eastAsia"/>
        </w:rPr>
        <w:br/>
      </w:r>
      <w:r>
        <w:rPr>
          <w:rFonts w:hint="eastAsia"/>
        </w:rPr>
        <w:t>　　　　四、拍卖行业客户消费理念调研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中国拍卖行业竞争格局分析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2025年拍卖行业集中度分析</w:t>
      </w:r>
      <w:r>
        <w:rPr>
          <w:rFonts w:hint="eastAsia"/>
        </w:rPr>
        <w:br/>
      </w:r>
      <w:r>
        <w:rPr>
          <w:rFonts w:hint="eastAsia"/>
        </w:rPr>
        <w:t>　　　　一、拍卖市场集中度分析</w:t>
      </w:r>
      <w:r>
        <w:rPr>
          <w:rFonts w:hint="eastAsia"/>
        </w:rPr>
        <w:br/>
      </w:r>
      <w:r>
        <w:rPr>
          <w:rFonts w:hint="eastAsia"/>
        </w:rPr>
        <w:t>　　　　二、拍卖企业集中度分析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2024-2025年拍卖行业竞争格局分析</w:t>
      </w:r>
      <w:r>
        <w:rPr>
          <w:rFonts w:hint="eastAsia"/>
        </w:rPr>
        <w:br/>
      </w:r>
      <w:r>
        <w:rPr>
          <w:rFonts w:hint="eastAsia"/>
        </w:rPr>
        <w:t>　　　　一、拍卖行业竞争策略分析</w:t>
      </w:r>
      <w:r>
        <w:rPr>
          <w:rFonts w:hint="eastAsia"/>
        </w:rPr>
        <w:br/>
      </w:r>
      <w:r>
        <w:rPr>
          <w:rFonts w:hint="eastAsia"/>
        </w:rPr>
        <w:t>　　　　二、拍卖行业竞争格局展望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三、我国拍卖市场竞争趋势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拍卖行业重点企业发展调研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拍卖企业发展策略分析</w:t>
      </w:r>
      <w:r>
        <w:rPr>
          <w:rFonts w:hint="eastAsia"/>
        </w:rPr>
        <w:br/>
      </w:r>
      <w:r>
        <w:rPr>
          <w:rFonts w:hint="eastAsia"/>
        </w:rPr>
        <w:t>　　第一节 拍卖市场策略分析</w:t>
      </w:r>
      <w:r>
        <w:rPr>
          <w:rFonts w:hint="eastAsia"/>
        </w:rPr>
        <w:br/>
      </w:r>
      <w:r>
        <w:rPr>
          <w:rFonts w:hint="eastAsia"/>
        </w:rPr>
        <w:t>　　　　一、拍卖价格策略分析</w:t>
      </w:r>
      <w:r>
        <w:rPr>
          <w:rFonts w:hint="eastAsia"/>
        </w:rPr>
        <w:br/>
      </w:r>
      <w:r>
        <w:rPr>
          <w:rFonts w:hint="eastAsia"/>
        </w:rPr>
        <w:t>　　　　二、拍卖渠道策略分析</w:t>
      </w:r>
      <w:r>
        <w:rPr>
          <w:rFonts w:hint="eastAsia"/>
        </w:rPr>
        <w:br/>
      </w:r>
      <w:r>
        <w:rPr>
          <w:rFonts w:hint="eastAsia"/>
        </w:rPr>
        <w:t>　　第二节 拍卖销售策略分析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提高拍卖企业竞争力的策略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一、提高中国拍卖企业核心竞争力的对策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二、拍卖企业提升竞争力的主要方向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三、影响拍卖企业核心竞争力的因素及提升途径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四、提高拍卖企业竞争力的策略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拍卖行业投资风险与控制策略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拍卖行业SWOT模型分析</w:t>
      </w:r>
      <w:r>
        <w:rPr>
          <w:rFonts w:hint="eastAsia"/>
        </w:rPr>
        <w:br/>
      </w:r>
      <w:r>
        <w:rPr>
          <w:rFonts w:hint="eastAsia"/>
        </w:rPr>
        <w:t>　　　　一、拍卖行业优势分析</w:t>
      </w:r>
      <w:r>
        <w:rPr>
          <w:rFonts w:hint="eastAsia"/>
        </w:rPr>
        <w:br/>
      </w:r>
      <w:r>
        <w:rPr>
          <w:rFonts w:hint="eastAsia"/>
        </w:rPr>
        <w:t>　　　　二、拍卖行业劣势分析</w:t>
      </w:r>
      <w:r>
        <w:rPr>
          <w:rFonts w:hint="eastAsia"/>
        </w:rPr>
        <w:br/>
      </w:r>
      <w:r>
        <w:rPr>
          <w:rFonts w:hint="eastAsia"/>
        </w:rPr>
        <w:t>　　　　三、拍卖行业机会分析</w:t>
      </w:r>
      <w:r>
        <w:rPr>
          <w:rFonts w:hint="eastAsia"/>
        </w:rPr>
        <w:br/>
      </w:r>
      <w:r>
        <w:rPr>
          <w:rFonts w:hint="eastAsia"/>
        </w:rPr>
        <w:t>　　　　四、拍卖行业风险分析</w:t>
      </w:r>
      <w:r>
        <w:rPr>
          <w:rFonts w:hint="eastAsia"/>
        </w:rPr>
        <w:br/>
      </w:r>
      <w:r>
        <w:rPr>
          <w:rFonts w:hint="eastAsia"/>
        </w:rPr>
        <w:t>　　第二节 拍卖行业投资风险及控制策略分析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一、拍卖市场风险及控制策略</w:t>
      </w:r>
      <w:r>
        <w:rPr>
          <w:rFonts w:hint="eastAsia"/>
        </w:rPr>
        <w:br/>
      </w:r>
      <w:r>
        <w:rPr>
          <w:rFonts w:hint="eastAsia"/>
        </w:rPr>
        <w:t>　　　　二、拍卖行业政策风险及控制策略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三、拍卖行业经营风险及控制策略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四、拍卖同业竞争风险及控制策略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五、拍卖行业其他风险及控制策略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2025-2031年中国拍卖行业投资潜力及发展趋势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2025-2031年拍卖行业投资潜力分析</w:t>
      </w:r>
      <w:r>
        <w:rPr>
          <w:rFonts w:hint="eastAsia"/>
        </w:rPr>
        <w:br/>
      </w:r>
      <w:r>
        <w:rPr>
          <w:rFonts w:hint="eastAsia"/>
        </w:rPr>
        <w:t>　　　　一、拍卖行业重点可投资领域</w:t>
      </w:r>
      <w:r>
        <w:rPr>
          <w:rFonts w:hint="eastAsia"/>
        </w:rPr>
        <w:br/>
      </w:r>
      <w:r>
        <w:rPr>
          <w:rFonts w:hint="eastAsia"/>
        </w:rPr>
        <w:t>　　　　二、拍卖行业目标市场需求潜力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三、拍卖行业投资潜力综合评判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中.智.林.2025-2031年中国拍卖行业发展趋势分析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一、2025年拍卖市场前景分析</w:t>
      </w:r>
      <w:r>
        <w:rPr>
          <w:rFonts w:hint="eastAsia"/>
        </w:rPr>
        <w:br/>
      </w:r>
      <w:r>
        <w:rPr>
          <w:rFonts w:hint="eastAsia"/>
        </w:rPr>
        <w:t>　　　　二、2025年拍卖发展趋势预测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三、2025-2031年我国拍卖行业发展剖析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五、未来拍卖行业发展变局剖析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拍卖行业历程</w:t>
      </w:r>
      <w:r>
        <w:rPr>
          <w:rFonts w:hint="eastAsia"/>
        </w:rPr>
        <w:br/>
      </w:r>
      <w:r>
        <w:rPr>
          <w:rFonts w:hint="eastAsia"/>
        </w:rPr>
        <w:t>　　图表 拍卖行业生命周期</w:t>
      </w:r>
      <w:r>
        <w:rPr>
          <w:rFonts w:hint="eastAsia"/>
        </w:rPr>
        <w:br/>
      </w:r>
      <w:r>
        <w:rPr>
          <w:rFonts w:hint="eastAsia"/>
        </w:rPr>
        <w:t>　　图表 拍卖行业产业链分析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2019-2024年拍卖行业市场容量统计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2019-2024年中国拍卖行业市场规模及增长情况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2019-2024年中国拍卖行业盈利情况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2019-2024年中国拍卖行业利润总额分析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2019-2024年中国拍卖行业企业平均规模情况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2019-2024年中国拍卖行业竞争力分析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2019-2024年中国拍卖行业盈利能力分析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2019-2024年中国拍卖行业运营能力分析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2019-2024年中国拍卖行业偿债能力分析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2019-2024年中国拍卖行业发展能力分析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2019-2024年中国拍卖行业经营效益分析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**地区拍卖市场规模及增长情况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**地区拍卖行业市场需求情况</w:t>
      </w:r>
      <w:r>
        <w:rPr>
          <w:rFonts w:hint="eastAsia"/>
        </w:rPr>
        <w:br/>
      </w:r>
      <w:r>
        <w:rPr>
          <w:rFonts w:hint="eastAsia"/>
        </w:rPr>
        <w:t>　　图表 **地区拍卖市场规模及增长情况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**地区拍卖行业市场需求情况</w:t>
      </w:r>
      <w:r>
        <w:rPr>
          <w:rFonts w:hint="eastAsia"/>
        </w:rPr>
        <w:br/>
      </w:r>
      <w:r>
        <w:rPr>
          <w:rFonts w:hint="eastAsia"/>
        </w:rPr>
        <w:t>　　图表 **地区拍卖市场规模及增长情况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**地区拍卖行业市场需求情况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拍卖重点企业（一）基本信息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拍卖重点企业（一）经营情况分析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拍卖重点企业（一）盈利能力情况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拍卖重点企业（一）偿债能力情况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拍卖重点企业（一）运营能力情况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拍卖重点企业（一）成长能力情况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拍卖重点企业（二）经营情况分析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拍卖重点企业（二）盈利能力情况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拍卖重点企业（二）成长能力情况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2025-2031年中国拍卖行业市场容量预测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2025-2031年中国拍卖行业市场规模预测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2025-2031年中国拍卖市场前景分析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2025-2031年中国拍卖行业发展趋势预测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d4fdca70f4b9c" w:history="1">
        <w:r>
          <w:rPr>
            <w:rStyle w:val="Hyperlink"/>
          </w:rPr>
          <w:t>2025-2031年中国拍卖行业调研与前景趋势分析报告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d4fdca70f4b9c" w:history="1">
        <w:r>
          <w:rPr>
            <w:rStyle w:val="Hyperlink"/>
          </w:rPr>
          <w:t>https://www.20087.com/1/26/PaiMaiFaZhanQuShi.html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热点：中国司法拍卖网、拍卖网官方、拍卖行需要什么资质、拍卖公司注册需要哪些条件、法拍网二手房、拍卖主体主要包括、拍卖百度百科、拍卖警察、全国最正规的拍卖网站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1f0e0f5de4b79" w:history="1">
      <w:r>
        <w:rPr>
          <w:rStyle w:val="Hyperlink"/>
        </w:rPr>
        <w:t>2025-2031年中国拍卖行业调研与前景趋势分析报告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PaiMaiFaZhanQuShi.html" TargetMode="External" Id="R776d4fdca70f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PaiMaiFaZhanQuShi.html" TargetMode="External" Id="R8bc1f0e0f5de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2024-09-22T05:33:00Z</dcterms:created>
  <dcterms:modified xsi:type="dcterms:W3CDTF">2024-09-22T06:33:00Z</dcterms:modified>
  <dc:subject>2025-2031年中国拍卖行业调研与前景趋势分析报告</dc:subject>
  <dc:title>2025-2031年中国拍卖行业调研与前景趋势分析报告</dc:title>
  <cp:keywords>2025-2031年中国拍卖行业调研与前景趋势分析报告</cp:keywords>
  <dc:description>2025-2031年中国拍卖行业调研与前景趋势分析报告</dc:description>
</cp:coreProperties>
</file>