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d77bf0234415e" w:history="1">
              <w:r>
                <w:rPr>
                  <w:rStyle w:val="Hyperlink"/>
                </w:rPr>
                <w:t>2024-2030年中国风险投资行业研究与前景分析报告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d77bf0234415e" w:history="1">
              <w:r>
                <w:rPr>
                  <w:rStyle w:val="Hyperlink"/>
                </w:rPr>
                <w:t>2024-2030年中国风险投资行业研究与前景分析报告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d77bf0234415e" w:history="1">
                <w:r>
                  <w:rPr>
                    <w:rStyle w:val="Hyperlink"/>
                  </w:rPr>
                  <w:t>https://www.20087.com/1/06/FengXianTouZiFaZhanXianZhuangQianJing.html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行业作为创新企业和初创公司的重要资金来源，近年来经历了前所未有的增长。随着科技创业热潮的兴起，风险资本流向了人工智能、生物科技、金融科技和绿色科技等领域。同时，风险投资的地域分布也在发生变化，新兴市场和二线城市的创业生态逐渐成熟，吸引了更多投资者的目光。</w:t>
      </w:r>
      <w:r>
        <w:rPr>
          <w:rFonts w:hint="eastAsia"/>
        </w:rPr>
        <w:br/>
      </w:r>
      <w:r>
        <w:rPr>
          <w:rFonts w:hint="eastAsia"/>
        </w:rPr>
        <w:t>　　未来，风险投资行业将更加注重多元化和影响力投资。多元化体现在投资组合的扩展，涵盖更多行业和阶段的公司，以分散风险并捕捉不同领域的增长机会。影响力投资则意味着投资者将更加关注企业的社会和环境影响，支持那些在创造经济效益的同时，也能带来正面社会变革的创业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d77bf0234415e" w:history="1">
        <w:r>
          <w:rPr>
            <w:rStyle w:val="Hyperlink"/>
          </w:rPr>
          <w:t>2024-2030年中国风险投资行业研究与前景分析报告</w:t>
        </w:r>
      </w:hyperlink>
      <w:r>
        <w:rPr>
          <w:rFonts w:hint="eastAsia"/>
        </w:rPr>
        <w:t>》基于权威数据资源与长期监测数据，全面分析了风险投资行业现状、市场需求、市场规模及产业链结构。风险投资报告探讨了价格变动、细分市场特征以及市场前景，并对未来发展趋势进行了科学预测。同时，风险投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风险投资产业概述</w:t>
      </w:r>
      <w:r>
        <w:rPr>
          <w:rFonts w:hint="eastAsia"/>
        </w:rPr>
        <w:br/>
      </w:r>
      <w:r>
        <w:rPr>
          <w:rFonts w:hint="eastAsia"/>
        </w:rPr>
        <w:t>　　第一节 风险投资定义</w:t>
      </w:r>
      <w:r>
        <w:rPr>
          <w:rFonts w:hint="eastAsia"/>
        </w:rPr>
        <w:br/>
      </w:r>
      <w:r>
        <w:rPr>
          <w:rFonts w:hint="eastAsia"/>
        </w:rPr>
        <w:t>　　第二节 风险投资行业特点</w:t>
      </w:r>
      <w:r>
        <w:rPr>
          <w:rFonts w:hint="eastAsia"/>
        </w:rPr>
        <w:br/>
      </w:r>
      <w:r>
        <w:rPr>
          <w:rFonts w:hint="eastAsia"/>
        </w:rPr>
        <w:t>　　第三节 风险投资发展历程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2023-2024年中国风险投资行业运行环境分析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中国风险投资运行经济环境分析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三、经济发展对风险投资行业的影响</w:t>
      </w:r>
      <w:r>
        <w:rPr>
          <w:rFonts w:hint="eastAsia"/>
        </w:rPr>
        <w:br/>
      </w:r>
      <w:r>
        <w:rPr>
          <w:rFonts w:hint="eastAsia"/>
        </w:rPr>
        <w:t>　　第二节 中国风险投资产业政策环境分析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一、风险投资行业监管体制</w:t>
      </w:r>
      <w:r>
        <w:rPr>
          <w:rFonts w:hint="eastAsia"/>
        </w:rPr>
        <w:br/>
      </w:r>
      <w:r>
        <w:rPr>
          <w:rFonts w:hint="eastAsia"/>
        </w:rPr>
        <w:t>　　　　二、风险投资行业主要法规政策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中国风险投资产业社会环境分析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2023-2024年国外风险投资行业发展态势分析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国外风险投资市场发展现状分析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国外主要国家、地区风险投资市场现状</w:t>
      </w:r>
      <w:r>
        <w:rPr>
          <w:rFonts w:hint="eastAsia"/>
        </w:rPr>
        <w:br/>
      </w:r>
      <w:r>
        <w:rPr>
          <w:rFonts w:hint="eastAsia"/>
        </w:rPr>
        <w:t>　　第三节 国外风险投资行业发展趋势预测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中国风险投资行业发展调研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2019-2024年中国风险投资行业规模情况</w:t>
      </w:r>
      <w:r>
        <w:rPr>
          <w:rFonts w:hint="eastAsia"/>
        </w:rPr>
        <w:br/>
      </w:r>
      <w:r>
        <w:rPr>
          <w:rFonts w:hint="eastAsia"/>
        </w:rPr>
        <w:t>　　　　一、风险投资行业市场规模状况</w:t>
      </w:r>
      <w:r>
        <w:rPr>
          <w:rFonts w:hint="eastAsia"/>
        </w:rPr>
        <w:br/>
      </w:r>
      <w:r>
        <w:rPr>
          <w:rFonts w:hint="eastAsia"/>
        </w:rPr>
        <w:t>　　　　二、风险投资行业单位规模状况</w:t>
      </w:r>
      <w:r>
        <w:rPr>
          <w:rFonts w:hint="eastAsia"/>
        </w:rPr>
        <w:br/>
      </w:r>
      <w:r>
        <w:rPr>
          <w:rFonts w:hint="eastAsia"/>
        </w:rPr>
        <w:t>　　　　三、风险投资行业人员规模状况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2019-2024年中国风险投资行业财务能力分析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一、风险投资行业盈利能力分析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二、风险投资行业偿债能力分析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三、风险投资行业营运能力分析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四、风险投资行业发展能力分析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2023-2024年中国风险投资行业热点动态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2023-2024年中国风险投资行业面临的挑战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**地区风险投资发展现状及趋势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中国风险投资行业价格走势及影响因素分析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国内风险投资行业价格回顾</w:t>
      </w:r>
      <w:r>
        <w:rPr>
          <w:rFonts w:hint="eastAsia"/>
        </w:rPr>
        <w:br/>
      </w:r>
      <w:r>
        <w:rPr>
          <w:rFonts w:hint="eastAsia"/>
        </w:rPr>
        <w:t>　　第二节 国内风险投资行业价格走势预测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国内风险投资行业价格影响因素分析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中国风险投资行业客户调研</w:t>
      </w:r>
      <w:r>
        <w:rPr>
          <w:rFonts w:hint="eastAsia"/>
        </w:rPr>
        <w:br/>
      </w:r>
      <w:r>
        <w:rPr>
          <w:rFonts w:hint="eastAsia"/>
        </w:rPr>
        <w:t>　　　　一、风险投资行业客户偏好调查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二、客户对风险投资品牌的首要认知渠道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三、风险投资品牌忠诚度调查</w:t>
      </w:r>
      <w:r>
        <w:rPr>
          <w:rFonts w:hint="eastAsia"/>
        </w:rPr>
        <w:br/>
      </w:r>
      <w:r>
        <w:rPr>
          <w:rFonts w:hint="eastAsia"/>
        </w:rPr>
        <w:t>　　　　四、风险投资行业客户消费理念调研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中国风险投资行业重点企业发展调研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中国风险投资行业竞争格局分析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2024年风险投资行业集中度分析</w:t>
      </w:r>
      <w:r>
        <w:rPr>
          <w:rFonts w:hint="eastAsia"/>
        </w:rPr>
        <w:br/>
      </w:r>
      <w:r>
        <w:rPr>
          <w:rFonts w:hint="eastAsia"/>
        </w:rPr>
        <w:t>　　　　一、风险投资市场集中度分析</w:t>
      </w:r>
      <w:r>
        <w:rPr>
          <w:rFonts w:hint="eastAsia"/>
        </w:rPr>
        <w:br/>
      </w:r>
      <w:r>
        <w:rPr>
          <w:rFonts w:hint="eastAsia"/>
        </w:rPr>
        <w:t>　　　　二、风险投资企业集中度分析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2023-2024年风险投资行业竞争格局分析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一、风险投资行业竞争策略分析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二、风险投资行业竞争格局展望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三、我国风险投资市场竞争趋势</w:t>
      </w:r>
      <w:r>
        <w:rPr>
          <w:rFonts w:hint="eastAsia"/>
        </w:rPr>
        <w:br/>
      </w:r>
      <w:r>
        <w:rPr>
          <w:rFonts w:hint="eastAsia"/>
        </w:rPr>
        <w:t>　　第三节 风险投资行业兼并与重组整合分析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一、风险投资行业兼并与重组整合动态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二、风险投资行业兼并与重组整合发展趋势预测分析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风险投资行业投资风险及应对策略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风险投资行业SWOT模型分析</w:t>
      </w:r>
      <w:r>
        <w:rPr>
          <w:rFonts w:hint="eastAsia"/>
        </w:rPr>
        <w:br/>
      </w:r>
      <w:r>
        <w:rPr>
          <w:rFonts w:hint="eastAsia"/>
        </w:rPr>
        <w:t>　　　　一、风险投资行业优势分析</w:t>
      </w:r>
      <w:r>
        <w:rPr>
          <w:rFonts w:hint="eastAsia"/>
        </w:rPr>
        <w:br/>
      </w:r>
      <w:r>
        <w:rPr>
          <w:rFonts w:hint="eastAsia"/>
        </w:rPr>
        <w:t>　　　　二、风险投资行业劣势分析</w:t>
      </w:r>
      <w:r>
        <w:rPr>
          <w:rFonts w:hint="eastAsia"/>
        </w:rPr>
        <w:br/>
      </w:r>
      <w:r>
        <w:rPr>
          <w:rFonts w:hint="eastAsia"/>
        </w:rPr>
        <w:t>　　　　三、风险投资行业机会分析</w:t>
      </w:r>
      <w:r>
        <w:rPr>
          <w:rFonts w:hint="eastAsia"/>
        </w:rPr>
        <w:br/>
      </w:r>
      <w:r>
        <w:rPr>
          <w:rFonts w:hint="eastAsia"/>
        </w:rPr>
        <w:t>　　　　四、风险投资行业风险分析</w:t>
      </w:r>
      <w:r>
        <w:rPr>
          <w:rFonts w:hint="eastAsia"/>
        </w:rPr>
        <w:br/>
      </w:r>
      <w:r>
        <w:rPr>
          <w:rFonts w:hint="eastAsia"/>
        </w:rPr>
        <w:t>　　第二节 风险投资行业投资风险及控制策略分析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一、风险投资市场风险及控制策略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二、风险投资行业政策风险及控制策略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三、风险投资行业经营风险及控制策略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四、风险投资同业竞争风险及控制策略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五、风险投资行业其他风险及控制策略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2024-2030年中国风险投资市场预测及发展建议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2024-2030年中国风险投资市场预测分析</w:t>
      </w:r>
      <w:r>
        <w:rPr>
          <w:rFonts w:hint="eastAsia"/>
        </w:rPr>
        <w:br/>
      </w:r>
      <w:r>
        <w:rPr>
          <w:rFonts w:hint="eastAsia"/>
        </w:rPr>
        <w:t>　　　　一、中国风险投资市场前景分析</w:t>
      </w:r>
      <w:r>
        <w:rPr>
          <w:rFonts w:hint="eastAsia"/>
        </w:rPr>
        <w:br/>
      </w:r>
      <w:r>
        <w:rPr>
          <w:rFonts w:hint="eastAsia"/>
        </w:rPr>
        <w:t>　　　　二、中国风险投资发展趋势预测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2024-2030年中国风险投资企业发展策略建议</w:t>
      </w:r>
      <w:r>
        <w:rPr>
          <w:rFonts w:hint="eastAsia"/>
        </w:rPr>
        <w:br/>
      </w:r>
      <w:r>
        <w:rPr>
          <w:rFonts w:hint="eastAsia"/>
        </w:rPr>
        <w:t>　　　　一、风险投资企业融资策略</w:t>
      </w:r>
      <w:r>
        <w:rPr>
          <w:rFonts w:hint="eastAsia"/>
        </w:rPr>
        <w:br/>
      </w:r>
      <w:r>
        <w:rPr>
          <w:rFonts w:hint="eastAsia"/>
        </w:rPr>
        <w:t>　　　　二、风险投资企业人才策略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2024-2030年中国风险投资企业营销策略建议</w:t>
      </w:r>
      <w:r>
        <w:rPr>
          <w:rFonts w:hint="eastAsia"/>
        </w:rPr>
        <w:br/>
      </w:r>
      <w:r>
        <w:rPr>
          <w:rFonts w:hint="eastAsia"/>
        </w:rPr>
        <w:t>　　　　一、风险投资企业定位策略</w:t>
      </w:r>
      <w:r>
        <w:rPr>
          <w:rFonts w:hint="eastAsia"/>
        </w:rPr>
        <w:br/>
      </w:r>
      <w:r>
        <w:rPr>
          <w:rFonts w:hint="eastAsia"/>
        </w:rPr>
        <w:t>　　　　二、风险投资企业价格策略</w:t>
      </w:r>
      <w:r>
        <w:rPr>
          <w:rFonts w:hint="eastAsia"/>
        </w:rPr>
        <w:br/>
      </w:r>
      <w:r>
        <w:rPr>
          <w:rFonts w:hint="eastAsia"/>
        </w:rPr>
        <w:t>　　　　三、风险投资企业促销策略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中:智:林－风险投资行业研究结论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风险投资行业历程</w:t>
      </w:r>
      <w:r>
        <w:rPr>
          <w:rFonts w:hint="eastAsia"/>
        </w:rPr>
        <w:br/>
      </w:r>
      <w:r>
        <w:rPr>
          <w:rFonts w:hint="eastAsia"/>
        </w:rPr>
        <w:t>　　图表 风险投资行业生命周期</w:t>
      </w:r>
      <w:r>
        <w:rPr>
          <w:rFonts w:hint="eastAsia"/>
        </w:rPr>
        <w:br/>
      </w:r>
      <w:r>
        <w:rPr>
          <w:rFonts w:hint="eastAsia"/>
        </w:rPr>
        <w:t>　　图表 风险投资行业产业链分析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2019-2024年风险投资行业市场容量统计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2024-2030年中国风险投资行业市场容量预测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2024-2030年中国风险投资行业市场规模预测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2024-2030年中国风险投资市场前景分析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2024-2030年中国风险投资行业发展趋势预测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d77bf0234415e" w:history="1">
        <w:r>
          <w:rPr>
            <w:rStyle w:val="Hyperlink"/>
          </w:rPr>
          <w:t>2024-2030年中国风险投资行业研究与前景分析报告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d77bf0234415e" w:history="1">
        <w:r>
          <w:rPr>
            <w:rStyle w:val="Hyperlink"/>
          </w:rPr>
          <w:t>https://www.20087.com/1/06/FengXianTouZiFaZhanXianZhuangQianJing.html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e03157834e2f" w:history="1">
      <w:r>
        <w:rPr>
          <w:rStyle w:val="Hyperlink"/>
        </w:rPr>
        <w:t>2024-2030年中国风险投资行业研究与前景分析报告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engXianTouZiFaZhanXianZhuangQianJing.html" TargetMode="External" Id="R90dd77bf0234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engXianTouZiFaZhanXianZhuangQianJing.html" TargetMode="External" Id="R90e0e031578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2024-01-02T02:16:00Z</dcterms:created>
  <dcterms:modified xsi:type="dcterms:W3CDTF">2024-01-02T03:16:00Z</dcterms:modified>
  <dc:subject>2024-2030年中国风险投资行业研究与前景分析报告</dc:subject>
  <dc:title>2024-2030年中国风险投资行业研究与前景分析报告</dc:title>
  <cp:keywords>2024-2030年中国风险投资行业研究与前景分析报告</cp:keywords>
  <dc:description>2024-2030年中国风险投资行业研究与前景分析报告</dc:description>
</cp:coreProperties>
</file>