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5e6ad9e042e5" w:history="1">
              <w:r>
                <w:rPr>
                  <w:rStyle w:val="Hyperlink"/>
                </w:rPr>
                <w:t>中国新一代数据中心发展现状分析与前景趋势报告（2024-2030年）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5e6ad9e042e5" w:history="1">
              <w:r>
                <w:rPr>
                  <w:rStyle w:val="Hyperlink"/>
                </w:rPr>
                <w:t>中国新一代数据中心发展现状分析与前景趋势报告（2024-2030年）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05e6ad9e042e5" w:history="1">
                <w:r>
                  <w:rPr>
                    <w:rStyle w:val="Hyperlink"/>
                  </w:rPr>
                  <w:t>https://www.20087.com/5/86/XinYiDaiShuJuZhongXinHangYeQianJingQuShi.html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数据中心是一种高效、节能的计算设施，近年来随着云计算和大数据技术的发展，在提高计算能力、降低成本方面取得了显著进展。当前市场上，新一代数据中心不仅在提高能效比、增加网络带宽方面实现了技术突破，还在提高设施的安全性和优化运维管理方面进行了优化。随着对高性能计算和大数据分析的需求增加，新一代数据中心的设计更加注重提高计算能力和能源效率。</w:t>
      </w:r>
      <w:r>
        <w:rPr>
          <w:rFonts w:hint="eastAsia"/>
        </w:rPr>
        <w:br/>
      </w:r>
      <w:r>
        <w:rPr>
          <w:rFonts w:hint="eastAsia"/>
        </w:rPr>
        <w:t>　　未来，新一代数据中心的发展将更加注重技术创新和服务优化。一方面，随着新材料和新技术的应用，新一代数据中心将采用更高性能的计算硬件和更先进的冷却技术，以提高其计算能力和能源效率。另一方面，随着对智能化和个性化服务的需求增加，新一代数据中心将提供更加灵活的服务模式，以满足不同用户的具体需求。此外，随着对可持续发展的重视，新一代数据中心将更加注重采用绿色能源和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305e6ad9e042e5" w:history="1">
        <w:r>
          <w:rPr>
            <w:rStyle w:val="Hyperlink"/>
          </w:rPr>
          <w:t>中国新一代数据中心发展现状分析与前景趋势报告（2024-2030年）</w:t>
        </w:r>
      </w:hyperlink>
      <w:r>
        <w:rPr>
          <w:rFonts w:hint="eastAsia"/>
        </w:rPr>
        <w:t>全面剖析了新一代数据中心行业的市场规模、需求及价格动态。报告通过对新一代数据中心产业链的深入挖掘，详细分析了行业现状，并对新一代数据中心市场前景及发展趋势进行了科学预测。新一代数据中心报告还深入探索了各细分市场的特点，突出关注新一代数据中心重点企业的经营状况，全面揭示了新一代数据中心行业竞争格局、品牌影响力和市场集中度。新一代数据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新一代数据中心产业概述</w:t>
      </w:r>
      <w:r>
        <w:rPr>
          <w:rFonts w:hint="eastAsia"/>
        </w:rPr>
        <w:br/>
      </w:r>
      <w:r>
        <w:rPr>
          <w:rFonts w:hint="eastAsia"/>
        </w:rPr>
        <w:t>　　第一节 新一代数据中心定义</w:t>
      </w:r>
      <w:r>
        <w:rPr>
          <w:rFonts w:hint="eastAsia"/>
        </w:rPr>
        <w:br/>
      </w:r>
      <w:r>
        <w:rPr>
          <w:rFonts w:hint="eastAsia"/>
        </w:rPr>
        <w:t>　　第二节 新一代数据中心行业特点</w:t>
      </w:r>
      <w:r>
        <w:rPr>
          <w:rFonts w:hint="eastAsia"/>
        </w:rPr>
        <w:br/>
      </w:r>
      <w:r>
        <w:rPr>
          <w:rFonts w:hint="eastAsia"/>
        </w:rPr>
        <w:t>　　第三节 新一代数据中心发展历程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2023-2024年中国新一代数据中心行业运行环境分析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中国新一代数据中心运行经济环境分析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三、经济发展对新一代数据中心行业的影响</w:t>
      </w:r>
      <w:r>
        <w:rPr>
          <w:rFonts w:hint="eastAsia"/>
        </w:rPr>
        <w:br/>
      </w:r>
      <w:r>
        <w:rPr>
          <w:rFonts w:hint="eastAsia"/>
        </w:rPr>
        <w:t>　　第二节 中国新一代数据中心产业政策环境分析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二、新一代数据中心行业主要法规政策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中国新一代数据中心产业社会环境分析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国外新一代数据中心行业发展态势分析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国外新一代数据中心市场发展现状分析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国外主要国家、地区新一代数据中心市场现状</w:t>
      </w:r>
      <w:r>
        <w:rPr>
          <w:rFonts w:hint="eastAsia"/>
        </w:rPr>
        <w:br/>
      </w:r>
      <w:r>
        <w:rPr>
          <w:rFonts w:hint="eastAsia"/>
        </w:rPr>
        <w:t>　　第三节 国外新一代数据中心行业发展趋势预测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中国新一代数据中心行业发展调研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一、新一代数据中心行业市场规模状况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2023-2024年中国新一代数据中心行业热点动态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2024年中国新一代数据中心行业面临的挑战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一、新一代数据中心行业客户偏好调查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2023-2024年新一代数据中心行业集中度分析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三、我国新一代数据中心市场竞争趋势</w:t>
      </w:r>
      <w:r>
        <w:rPr>
          <w:rFonts w:hint="eastAsia"/>
        </w:rPr>
        <w:br/>
      </w:r>
      <w:r>
        <w:rPr>
          <w:rFonts w:hint="eastAsia"/>
        </w:rPr>
        <w:t>　　第三节 新一代数据中心行业兼并与重组整合分析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四、新一代数据中心行业风险分析</w:t>
      </w:r>
      <w:r>
        <w:rPr>
          <w:rFonts w:hint="eastAsia"/>
        </w:rPr>
        <w:br/>
      </w:r>
      <w:r>
        <w:rPr>
          <w:rFonts w:hint="eastAsia"/>
        </w:rPr>
        <w:t>　　第二节 新一代数据中心行业投资风险及控制策略分析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2024-2030年中国新一代数据中心市场预测及发展建议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2024-2030年中国新一代数据中心市场预测分析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2024-2030年中国新一代数据中心企业发展策略建议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二、新一代数据中心企业人才策略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2024-2030年中国新一代数据中心企业营销策略建议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二、新一代数据中心企业价格策略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三、新一代数据中心企业促销策略</w:t>
      </w:r>
      <w:r>
        <w:rPr>
          <w:rFonts w:hint="eastAsia"/>
        </w:rPr>
        <w:br/>
      </w:r>
      <w:r>
        <w:rPr>
          <w:rFonts w:hint="eastAsia"/>
        </w:rPr>
        <w:t>　　第四节 中智:林 新一代数据中心行业研究结论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新一代数据中心行业历程</w:t>
      </w:r>
      <w:r>
        <w:rPr>
          <w:rFonts w:hint="eastAsia"/>
        </w:rPr>
        <w:br/>
      </w:r>
      <w:r>
        <w:rPr>
          <w:rFonts w:hint="eastAsia"/>
        </w:rPr>
        <w:t>　　图表 新一代数据中心行业生命周期</w:t>
      </w:r>
      <w:r>
        <w:rPr>
          <w:rFonts w:hint="eastAsia"/>
        </w:rPr>
        <w:br/>
      </w:r>
      <w:r>
        <w:rPr>
          <w:rFonts w:hint="eastAsia"/>
        </w:rPr>
        <w:t>　　图表 新一代数据中心行业产业链分析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5e6ad9e042e5" w:history="1">
        <w:r>
          <w:rPr>
            <w:rStyle w:val="Hyperlink"/>
          </w:rPr>
          <w:t>中国新一代数据中心发展现状分析与前景趋势报告（2024-2030年）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05e6ad9e042e5" w:history="1">
        <w:r>
          <w:rPr>
            <w:rStyle w:val="Hyperlink"/>
          </w:rPr>
          <w:t>https://www.20087.com/5/86/XinYiDaiShuJuZhongXinHangYeQianJingQuShi.html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b4b017fde4a07" w:history="1">
      <w:r>
        <w:rPr>
          <w:rStyle w:val="Hyperlink"/>
        </w:rPr>
        <w:t>中国新一代数据中心发展现状分析与前景趋势报告（2024-2030年）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nYiDaiShuJuZhongXinHangYeQianJingQuShi.html" TargetMode="External" Id="R43305e6ad9e0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nYiDaiShuJuZhongXinHangYeQianJingQuShi.html" TargetMode="External" Id="Rba5b4b017fd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2024-01-31T08:11:00Z</dcterms:created>
  <dcterms:modified xsi:type="dcterms:W3CDTF">2024-01-31T09:11:00Z</dcterms:modified>
  <dc:subject>中国新一代数据中心发展现状分析与前景趋势报告（2024-2030年）</dc:subject>
  <dc:title>中国新一代数据中心发展现状分析与前景趋势报告（2024-2030年）</dc:title>
  <cp:keywords>中国新一代数据中心发展现状分析与前景趋势报告（2024-2030年）</cp:keywords>
  <dc:description>中国新一代数据中心发展现状分析与前景趋势报告（2024-2030年）</dc:description>
</cp:coreProperties>
</file>