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5e4e4919b426f" w:history="1">
              <w:r>
                <w:rPr>
                  <w:rStyle w:val="Hyperlink"/>
                </w:rPr>
                <w:t>2024-2030年中国零售百货市场调查研究与前景趋势分析报告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5e4e4919b426f" w:history="1">
              <w:r>
                <w:rPr>
                  <w:rStyle w:val="Hyperlink"/>
                </w:rPr>
                <w:t>2024-2030年中国零售百货市场调查研究与前景趋势分析报告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5e4e4919b426f" w:history="1">
                <w:r>
                  <w:rPr>
                    <w:rStyle w:val="Hyperlink"/>
                  </w:rPr>
                  <w:t>https://www.20087.com/5/16/LingShouBaiHuoDeQianJing.html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作为消费品流通的重要渠道，近年来在全球范围内经历了从实体店铺向线上线下融合的深刻变革。随着电子商务的兴起和消费者购物习惯的改变，传统零售百货企业开始探索数字化转型和全渠道零售模式，如电商平台、移动购物APP和O2O（Online To Offline）服务，以提升顾客体验和市场竞争力。同时，零售百货企业通过数据分析和个性化营销，深入挖掘消费者需求，提供定制化商品和服务，如会员专享优惠、个性化推荐，增强用户粘性。</w:t>
      </w:r>
      <w:r>
        <w:rPr>
          <w:rFonts w:hint="eastAsia"/>
        </w:rPr>
        <w:br/>
      </w:r>
      <w:r>
        <w:rPr>
          <w:rFonts w:hint="eastAsia"/>
        </w:rPr>
        <w:t>　　未来，零售百货行业的发展将更加注重体验化和智能化。一方面，通过构建沉浸式购物环境和互动体验区，如VR（虚拟现实）试衣间、AR（增强现实）产品演示，提升实体店的吸引力和顾客参与度，弥补线上购物的体验短板。另一方面，零售百货企业将深化与人工智能、大数据技术的融合，如智能库存管理、智能客服，提升运营效率和顾客服务，实现精准营销和个性化推荐。同时，零售百货行业将加强与物流、支付等第三方服务商的合作，构建高效、便捷的供应链体系，如当日达配送、无接触支付，提升顾客满意度。此外，零售百货企业将加强品牌建设和社区营销，通过举办主题活动、建立品牌社群，提升品牌影响力和顾客忠诚度，构建良好的企业形象和社区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5e4e4919b426f" w:history="1">
        <w:r>
          <w:rPr>
            <w:rStyle w:val="Hyperlink"/>
          </w:rPr>
          <w:t>2024-2030年中国零售百货市场调查研究与前景趋势分析报告</w:t>
        </w:r>
      </w:hyperlink>
      <w:r>
        <w:rPr>
          <w:rFonts w:hint="eastAsia"/>
        </w:rPr>
        <w:t>》深入剖析了当前零售百货行业的现状与市场需求，详细探讨了零售百货市场规模及其价格动态。零售百货报告从产业链角度出发，分析了上下游的影响因素，并进一步细分市场，对零售百货各细分领域的具体情况进行探讨。零售百货报告还根据现有数据，对零售百货市场前景及发展趋势进行了科学预测，揭示了行业内重点企业的竞争格局，评估了品牌影响力和市场集中度，同时指出了零售百货行业面临的风险与机遇。零售百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零售百货行业界定</w:t>
      </w:r>
      <w:r>
        <w:rPr>
          <w:rFonts w:hint="eastAsia"/>
        </w:rPr>
        <w:br/>
      </w:r>
      <w:r>
        <w:rPr>
          <w:rFonts w:hint="eastAsia"/>
        </w:rPr>
        <w:t>　　第一节 零售百货行业定义</w:t>
      </w:r>
      <w:r>
        <w:rPr>
          <w:rFonts w:hint="eastAsia"/>
        </w:rPr>
        <w:br/>
      </w:r>
      <w:r>
        <w:rPr>
          <w:rFonts w:hint="eastAsia"/>
        </w:rPr>
        <w:t>　　第二节 零售百货行业特点分析</w:t>
      </w:r>
      <w:r>
        <w:rPr>
          <w:rFonts w:hint="eastAsia"/>
        </w:rPr>
        <w:br/>
      </w:r>
      <w:r>
        <w:rPr>
          <w:rFonts w:hint="eastAsia"/>
        </w:rPr>
        <w:t>　　第三节 零售百货产业链分析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2023-2024年世界零售百货行业市场运行形势分析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2023-2024年全球零售百货行业发展概况</w:t>
      </w:r>
      <w:r>
        <w:rPr>
          <w:rFonts w:hint="eastAsia"/>
        </w:rPr>
        <w:br/>
      </w:r>
      <w:r>
        <w:rPr>
          <w:rFonts w:hint="eastAsia"/>
        </w:rPr>
        <w:t>　　第二节 世界零售百货行业发展走势</w:t>
      </w:r>
      <w:r>
        <w:rPr>
          <w:rFonts w:hint="eastAsia"/>
        </w:rPr>
        <w:br/>
      </w:r>
      <w:r>
        <w:rPr>
          <w:rFonts w:hint="eastAsia"/>
        </w:rPr>
        <w:t>　　　　二、全球零售百货行业市场分布情况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三、全球零售百货行业发展趋势分析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全球零售百货行业重点国家和区域分析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2023-2024年中国零售百货行业发展环境分析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2023-2024年零售百货行业技术发展现状及趋势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当前我国零售百货技术发展现状</w:t>
      </w:r>
      <w:r>
        <w:rPr>
          <w:rFonts w:hint="eastAsia"/>
        </w:rPr>
        <w:br/>
      </w:r>
      <w:r>
        <w:rPr>
          <w:rFonts w:hint="eastAsia"/>
        </w:rPr>
        <w:t>　　第二节 中外零售百货技术差距及产生差距的主要原因分析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提高我国零售百货技术的对策</w:t>
      </w:r>
      <w:r>
        <w:rPr>
          <w:rFonts w:hint="eastAsia"/>
        </w:rPr>
        <w:br/>
      </w:r>
      <w:r>
        <w:rPr>
          <w:rFonts w:hint="eastAsia"/>
        </w:rPr>
        <w:t>　　第四节 我国零售百货研发、设计发展趋势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2023-2024年中国零售百货发展现状调研</w:t>
      </w:r>
      <w:r>
        <w:rPr>
          <w:rFonts w:hint="eastAsia"/>
        </w:rPr>
        <w:br/>
      </w:r>
      <w:r>
        <w:rPr>
          <w:rFonts w:hint="eastAsia"/>
        </w:rPr>
        <w:t>　　第一节 中国零售百货市场现状分析</w:t>
      </w:r>
      <w:r>
        <w:rPr>
          <w:rFonts w:hint="eastAsia"/>
        </w:rPr>
        <w:br/>
      </w:r>
      <w:r>
        <w:rPr>
          <w:rFonts w:hint="eastAsia"/>
        </w:rPr>
        <w:t>　　第二节 中国零售百货产量分析及预测</w:t>
      </w:r>
      <w:r>
        <w:rPr>
          <w:rFonts w:hint="eastAsia"/>
        </w:rPr>
        <w:br/>
      </w:r>
      <w:r>
        <w:rPr>
          <w:rFonts w:hint="eastAsia"/>
        </w:rPr>
        <w:t>　　　　一、零售百货总体产能规模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三、2019-2024年中国零售百货产量统计</w:t>
      </w:r>
      <w:r>
        <w:rPr>
          <w:rFonts w:hint="eastAsia"/>
        </w:rPr>
        <w:br/>
      </w:r>
      <w:r>
        <w:rPr>
          <w:rFonts w:hint="eastAsia"/>
        </w:rPr>
        <w:t>　　　　二、零售百货生产区域分布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三、2024-2030年中国零售百货产量预测分析</w:t>
      </w:r>
      <w:r>
        <w:rPr>
          <w:rFonts w:hint="eastAsia"/>
        </w:rPr>
        <w:br/>
      </w:r>
      <w:r>
        <w:rPr>
          <w:rFonts w:hint="eastAsia"/>
        </w:rPr>
        <w:t>　　第三节 中国零售百货市场需求分析及预测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一、中国零售百货市场需求特点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二、2019-2024年中国零售百货市场需求量统计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三、2024-2030年中国零售百货市场需求量预测分析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中国零售百货行业进出口情况分析预测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2019-2024年中国零售百货行业进出口情况分析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一、2019-2024年中国零售百货行业进口分析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二、2019-2024年中国零售百货行业出口分析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2024-2030年中国零售百货行业进出口情况预测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一、2024-2030年中国零售百货行业进口预测分析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二、2024-2030年中国零售百货行业出口预测分析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影响零售百货行业进出口变化的主要原因分析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2019-2024年中国零售百货行业重点地区调研分析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一、中国零售百货行业重点区域市场结构调研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二、**地区零售百货市场调研分析</w:t>
      </w:r>
      <w:r>
        <w:rPr>
          <w:rFonts w:hint="eastAsia"/>
        </w:rPr>
        <w:br/>
      </w:r>
      <w:r>
        <w:rPr>
          <w:rFonts w:hint="eastAsia"/>
        </w:rPr>
        <w:t>　　　　三、**地区零售百货市场调研分析</w:t>
      </w:r>
      <w:r>
        <w:rPr>
          <w:rFonts w:hint="eastAsia"/>
        </w:rPr>
        <w:br/>
      </w:r>
      <w:r>
        <w:rPr>
          <w:rFonts w:hint="eastAsia"/>
        </w:rPr>
        <w:t>　　　　四、**地区零售百货市场调研分析</w:t>
      </w:r>
      <w:r>
        <w:rPr>
          <w:rFonts w:hint="eastAsia"/>
        </w:rPr>
        <w:br/>
      </w:r>
      <w:r>
        <w:rPr>
          <w:rFonts w:hint="eastAsia"/>
        </w:rPr>
        <w:t>　　　　五、**地区零售百货市场调研分析</w:t>
      </w:r>
      <w:r>
        <w:rPr>
          <w:rFonts w:hint="eastAsia"/>
        </w:rPr>
        <w:br/>
      </w:r>
      <w:r>
        <w:rPr>
          <w:rFonts w:hint="eastAsia"/>
        </w:rPr>
        <w:t>　　　　六、**地区零售百货市场调研分析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零售百货行业集中度分析</w:t>
      </w:r>
      <w:r>
        <w:rPr>
          <w:rFonts w:hint="eastAsia"/>
        </w:rPr>
        <w:br/>
      </w:r>
      <w:r>
        <w:rPr>
          <w:rFonts w:hint="eastAsia"/>
        </w:rPr>
        <w:t>　　　　一、零售百货市场集中度分析</w:t>
      </w:r>
      <w:r>
        <w:rPr>
          <w:rFonts w:hint="eastAsia"/>
        </w:rPr>
        <w:br/>
      </w:r>
      <w:r>
        <w:rPr>
          <w:rFonts w:hint="eastAsia"/>
        </w:rPr>
        <w:t>　　　　二、零售百货企业集中度分析</w:t>
      </w:r>
      <w:r>
        <w:rPr>
          <w:rFonts w:hint="eastAsia"/>
        </w:rPr>
        <w:br/>
      </w:r>
      <w:r>
        <w:rPr>
          <w:rFonts w:hint="eastAsia"/>
        </w:rPr>
        <w:t>　　　　三、零售百货区域集中度分析</w:t>
      </w:r>
      <w:r>
        <w:rPr>
          <w:rFonts w:hint="eastAsia"/>
        </w:rPr>
        <w:br/>
      </w:r>
      <w:r>
        <w:rPr>
          <w:rFonts w:hint="eastAsia"/>
        </w:rPr>
        <w:t>　　第二节 零售百货行业主要企业竞争力分析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一、2023-2024年零售百货行业竞争分析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二、2023-2024年中外零售百货产品竞争分析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三、2019-2024年我国零售百货市场竞争分析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四、2024-2030年国内主要零售百货企业动向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零售百货行业细分产品市场调研分析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零售百货行业上、下游市场分析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零售百货行业上游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零售百货行业下游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零售百货重点企业（一）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零售百货重点企业（二）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零售百货重点企业（三）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零售百货重点企业（四）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零售百货重点企业（五）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零售百货重点企业（六）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2024年零售百货企业管理策略建议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对我国零售百货品牌的战略思考</w:t>
      </w:r>
      <w:r>
        <w:rPr>
          <w:rFonts w:hint="eastAsia"/>
        </w:rPr>
        <w:br/>
      </w:r>
      <w:r>
        <w:rPr>
          <w:rFonts w:hint="eastAsia"/>
        </w:rPr>
        <w:t>　　　　一、零售百货实施品牌战略的意义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二、零售百货企业品牌的现状分析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三、我国零售百货企业的品牌战略</w:t>
      </w:r>
      <w:r>
        <w:rPr>
          <w:rFonts w:hint="eastAsia"/>
        </w:rPr>
        <w:br/>
      </w:r>
      <w:r>
        <w:rPr>
          <w:rFonts w:hint="eastAsia"/>
        </w:rPr>
        <w:t>　　　　四、零售百货品牌战略管理的策略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2024-2030年中国零售百货行业前景与风险预测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2024年中国零售百货市场前景分析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2024-2030年中国零售百货发展趋势预测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2024-2030年中国零售百货行业投资特性分析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一、2024-2030年中国零售百货行业进入壁垒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二、2024-2030年中国零售百货行业盈利模式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三、2024-2030年中国零售百货行业盈利因素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2024-2030年中国零售百货行业投资机会分析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一、2024-2030年中国零售百货细分市场投资机会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二、2024-2030年中国零售百货行业区域市场投资潜力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2024-2030年中国零售百货行业投资风险分析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一、2024-2030年中国零售百货行业市场竞争风险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二、2024-2030年中国零售百货行业技术风险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三、2024-2030年中国零售百货行业政策风险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四、2024-2030年中国零售百货行业进入退出风险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零售百货行业研究结论</w:t>
      </w:r>
      <w:r>
        <w:rPr>
          <w:rFonts w:hint="eastAsia"/>
        </w:rPr>
        <w:br/>
      </w:r>
      <w:r>
        <w:rPr>
          <w:rFonts w:hint="eastAsia"/>
        </w:rPr>
        <w:t>　　第二节 零售百货行业投资价值评估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中.智.林.零售百货行业投资建议</w:t>
      </w:r>
      <w:r>
        <w:rPr>
          <w:rFonts w:hint="eastAsia"/>
        </w:rPr>
        <w:br/>
      </w:r>
      <w:r>
        <w:rPr>
          <w:rFonts w:hint="eastAsia"/>
        </w:rPr>
        <w:t>　　　　一、零售百货行业投资策略建议</w:t>
      </w:r>
      <w:r>
        <w:rPr>
          <w:rFonts w:hint="eastAsia"/>
        </w:rPr>
        <w:br/>
      </w:r>
      <w:r>
        <w:rPr>
          <w:rFonts w:hint="eastAsia"/>
        </w:rPr>
        <w:t>　　　　二、零售百货行业投资方向建议</w:t>
      </w:r>
      <w:r>
        <w:rPr>
          <w:rFonts w:hint="eastAsia"/>
        </w:rPr>
        <w:br/>
      </w:r>
      <w:r>
        <w:rPr>
          <w:rFonts w:hint="eastAsia"/>
        </w:rPr>
        <w:t>　　　　三、零售百货行业投资方式建议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零售百货行业历程</w:t>
      </w:r>
      <w:r>
        <w:rPr>
          <w:rFonts w:hint="eastAsia"/>
        </w:rPr>
        <w:br/>
      </w:r>
      <w:r>
        <w:rPr>
          <w:rFonts w:hint="eastAsia"/>
        </w:rPr>
        <w:t>　　图表 零售百货行业生命周期</w:t>
      </w:r>
      <w:r>
        <w:rPr>
          <w:rFonts w:hint="eastAsia"/>
        </w:rPr>
        <w:br/>
      </w:r>
      <w:r>
        <w:rPr>
          <w:rFonts w:hint="eastAsia"/>
        </w:rPr>
        <w:t>　　图表 零售百货行业产业链分析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2019-2024年零售百货行业市场容量分析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2019-2024年中国零售百货市场需求量及增速统计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2024年中国零售百货行业需求领域分布格局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2019-2024年中国零售百货出口金额分析</w:t>
      </w:r>
      <w:r>
        <w:rPr>
          <w:rFonts w:hint="eastAsia"/>
        </w:rPr>
        <w:br/>
      </w:r>
      <w:r>
        <w:rPr>
          <w:rFonts w:hint="eastAsia"/>
        </w:rPr>
        <w:t>　　图表 2024年中国零售百货进口国家及地区分析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2024年中国零售百货出口国家及地区分析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零售百货企业信息</w:t>
      </w:r>
      <w:r>
        <w:rPr>
          <w:rFonts w:hint="eastAsia"/>
        </w:rPr>
        <w:br/>
      </w:r>
      <w:r>
        <w:rPr>
          <w:rFonts w:hint="eastAsia"/>
        </w:rPr>
        <w:t>　　图表 零售百货企业经营情况分析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2024-2030年中国零售百货市场前景分析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2024-2030年中国零售百货发展趋势预测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5e4e4919b426f" w:history="1">
        <w:r>
          <w:rPr>
            <w:rStyle w:val="Hyperlink"/>
          </w:rPr>
          <w:t>2024-2030年中国零售百货市场调查研究与前景趋势分析报告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5e4e4919b426f" w:history="1">
        <w:r>
          <w:rPr>
            <w:rStyle w:val="Hyperlink"/>
          </w:rPr>
          <w:t>https://www.20087.com/5/16/LingShouBaiHuoDeQianJing.html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3cb2b42dd4fd8" w:history="1">
      <w:r>
        <w:rPr>
          <w:rStyle w:val="Hyperlink"/>
        </w:rPr>
        <w:t>2024-2030年中国零售百货市场调查研究与前景趋势分析报告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ngShouBaiHuoDeQianJing.html" TargetMode="External" Id="R5b85e4e4919b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ngShouBaiHuoDeQianJing.html" TargetMode="External" Id="R4323cb2b42d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2024-05-09T08:26:00Z</dcterms:created>
  <dcterms:modified xsi:type="dcterms:W3CDTF">2024-05-09T09:26:00Z</dcterms:modified>
  <dc:subject>2024-2030年中国零售百货市场调查研究与前景趋势分析报告</dc:subject>
  <dc:title>2024-2030年中国零售百货市场调查研究与前景趋势分析报告</dc:title>
  <cp:keywords>2024-2030年中国零售百货市场调查研究与前景趋势分析报告</cp:keywords>
  <dc:description>2024-2030年中国零售百货市场调查研究与前景趋势分析报告</dc:description>
</cp:coreProperties>
</file>