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54a1de0534d88" w:history="1">
              <w:r>
                <w:rPr>
                  <w:rStyle w:val="Hyperlink"/>
                </w:rPr>
                <w:t>中国城镇化金融行业深度调研与发展趋势分析（2023-2029年）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54a1de0534d88" w:history="1">
              <w:r>
                <w:rPr>
                  <w:rStyle w:val="Hyperlink"/>
                </w:rPr>
                <w:t>中国城镇化金融行业深度调研与发展趋势分析（2023-2029年）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54a1de0534d88" w:history="1">
                <w:r>
                  <w:rPr>
                    <w:rStyle w:val="Hyperlink"/>
                  </w:rPr>
                  <w:t>https://www.20087.com/6/66/ChengZhenHuaJinRongWeiLaiFaZhanQuShi.html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镇化金融是为城镇建设和发展的项目提供资金支持的金融服务。近年来，随着中国城镇化进程的加快，城镇化金融的作用日益凸显。目前，城镇化金融主要通过银行贷款、债券发行、投资基金等多种形式为基础设施建设、公共服务设施完善等提供融资支持。随着金融市场的不断发展和完善，城镇化金融工具和服务也变得更加多样化和专业化。</w:t>
      </w:r>
      <w:r>
        <w:rPr>
          <w:rFonts w:hint="eastAsia"/>
        </w:rPr>
        <w:br/>
      </w:r>
      <w:r>
        <w:rPr>
          <w:rFonts w:hint="eastAsia"/>
        </w:rPr>
        <w:t>　　未来，城镇化金融的发展将更加注重创新和风险控制。一方面，通过创新金融产品和服务模式，为城镇化建设项目提供更加灵活、高效的融资渠道；另一方面，通过加强风险管理，确保资金的安全和项目的可持续性。此外，随着绿色金融概念的兴起，支持低碳、环保的城镇化项目将成为城镇化金融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554a1de0534d88" w:history="1">
        <w:r>
          <w:rPr>
            <w:rStyle w:val="Hyperlink"/>
          </w:rPr>
          <w:t>中国城镇化金融行业深度调研与发展趋势分析（2023-2029年）</w:t>
        </w:r>
      </w:hyperlink>
      <w:r>
        <w:rPr>
          <w:rFonts w:hint="eastAsia"/>
        </w:rPr>
        <w:t>》基于多年城镇化金融行业研究积累，结合当前市场发展现状，依托国家权威数据资源和长期市场监测数据库，对城镇化金融行业进行了全面调研与分析。报告详细阐述了城镇化金融市场规模、市场前景、发展趋势、技术现状及未来方向，重点分析了行业内主要企业的竞争格局，并通过SWOT分析揭示了城镇化金融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554a1de0534d88" w:history="1">
        <w:r>
          <w:rPr>
            <w:rStyle w:val="Hyperlink"/>
          </w:rPr>
          <w:t>中国城镇化金融行业深度调研与发展趋势分析（2023-2029年）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》为投资者提供了准确的市场现状解读，帮助预判行业前景，挖掘投资价值，同时从投资策略和营销策略等角度提出实用建议，助力投资者在城镇化金融行业中把握机遇、规避风险。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城镇化金融产业概述</w:t>
      </w:r>
      <w:r>
        <w:rPr>
          <w:rFonts w:hint="eastAsia"/>
        </w:rPr>
        <w:br/>
      </w:r>
      <w:r>
        <w:rPr>
          <w:rFonts w:hint="eastAsia"/>
        </w:rPr>
        <w:t>　　第一节 城镇化金融定义</w:t>
      </w:r>
      <w:r>
        <w:rPr>
          <w:rFonts w:hint="eastAsia"/>
        </w:rPr>
        <w:br/>
      </w:r>
      <w:r>
        <w:rPr>
          <w:rFonts w:hint="eastAsia"/>
        </w:rPr>
        <w:t>　　第二节 城镇化金融行业特点</w:t>
      </w:r>
      <w:r>
        <w:rPr>
          <w:rFonts w:hint="eastAsia"/>
        </w:rPr>
        <w:br/>
      </w:r>
      <w:r>
        <w:rPr>
          <w:rFonts w:hint="eastAsia"/>
        </w:rPr>
        <w:t>　　第三节 城镇化金融产业链分析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2022-2023年中国城镇化金融行业运行环境分析</w:t>
      </w:r>
      <w:r>
        <w:rPr>
          <w:rFonts w:hint="eastAsia"/>
        </w:rPr>
        <w:br/>
      </w:r>
      <w:r>
        <w:rPr>
          <w:rFonts w:hint="eastAsia"/>
        </w:rPr>
        <w:t>　　第一节 中国城镇化金融运行经济环境分析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中国城镇化金融产业政策环境分析</w:t>
      </w:r>
      <w:r>
        <w:rPr>
          <w:rFonts w:hint="eastAsia"/>
        </w:rPr>
        <w:br/>
      </w:r>
      <w:r>
        <w:rPr>
          <w:rFonts w:hint="eastAsia"/>
        </w:rPr>
        <w:t>　　　　一、城镇化金融行业监管体制</w:t>
      </w:r>
      <w:r>
        <w:rPr>
          <w:rFonts w:hint="eastAsia"/>
        </w:rPr>
        <w:br/>
      </w:r>
      <w:r>
        <w:rPr>
          <w:rFonts w:hint="eastAsia"/>
        </w:rPr>
        <w:t>　　　　二、城镇化金融行业主要法规</w:t>
      </w:r>
      <w:r>
        <w:rPr>
          <w:rFonts w:hint="eastAsia"/>
        </w:rPr>
        <w:br/>
      </w:r>
      <w:r>
        <w:rPr>
          <w:rFonts w:hint="eastAsia"/>
        </w:rPr>
        <w:t>　　　　三、主要城镇化金融产业政策</w:t>
      </w:r>
      <w:r>
        <w:rPr>
          <w:rFonts w:hint="eastAsia"/>
        </w:rPr>
        <w:br/>
      </w:r>
      <w:r>
        <w:rPr>
          <w:rFonts w:hint="eastAsia"/>
        </w:rPr>
        <w:t>　　第三节 中国城镇化金融产业社会环境分析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国外城镇化金融行业发展态势分析</w:t>
      </w:r>
      <w:r>
        <w:rPr>
          <w:rFonts w:hint="eastAsia"/>
        </w:rPr>
        <w:br/>
      </w:r>
      <w:r>
        <w:rPr>
          <w:rFonts w:hint="eastAsia"/>
        </w:rPr>
        <w:t>　　第一节 国外城镇化金融市场发展现状分析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国外主要国家城镇化金融市场现状</w:t>
      </w:r>
      <w:r>
        <w:rPr>
          <w:rFonts w:hint="eastAsia"/>
        </w:rPr>
        <w:br/>
      </w:r>
      <w:r>
        <w:rPr>
          <w:rFonts w:hint="eastAsia"/>
        </w:rPr>
        <w:t>　　第三节 国外城镇化金融行业发展趋势预测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中国城镇化金融行业市场分析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2018-2023年中国城镇化金融行业规模情况</w:t>
      </w:r>
      <w:r>
        <w:rPr>
          <w:rFonts w:hint="eastAsia"/>
        </w:rPr>
        <w:br/>
      </w:r>
      <w:r>
        <w:rPr>
          <w:rFonts w:hint="eastAsia"/>
        </w:rPr>
        <w:t>　　　　一、城镇化金融行业市场规模情况分析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二、城镇化金融行业单位规模情况</w:t>
      </w:r>
      <w:r>
        <w:rPr>
          <w:rFonts w:hint="eastAsia"/>
        </w:rPr>
        <w:br/>
      </w:r>
      <w:r>
        <w:rPr>
          <w:rFonts w:hint="eastAsia"/>
        </w:rPr>
        <w:t>　　　　三、城镇化金融行业人员规模情况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2018-2023年中国城镇化金融行业财务能力分析</w:t>
      </w:r>
      <w:r>
        <w:rPr>
          <w:rFonts w:hint="eastAsia"/>
        </w:rPr>
        <w:br/>
      </w:r>
      <w:r>
        <w:rPr>
          <w:rFonts w:hint="eastAsia"/>
        </w:rPr>
        <w:t>　　　　一、城镇化金融行业盈利能力分析</w:t>
      </w:r>
      <w:r>
        <w:rPr>
          <w:rFonts w:hint="eastAsia"/>
        </w:rPr>
        <w:br/>
      </w:r>
      <w:r>
        <w:rPr>
          <w:rFonts w:hint="eastAsia"/>
        </w:rPr>
        <w:t>　　　　二、城镇化金融行业偿债能力分析</w:t>
      </w:r>
      <w:r>
        <w:rPr>
          <w:rFonts w:hint="eastAsia"/>
        </w:rPr>
        <w:br/>
      </w:r>
      <w:r>
        <w:rPr>
          <w:rFonts w:hint="eastAsia"/>
        </w:rPr>
        <w:t>　　　　三、城镇化金融行业营运能力分析</w:t>
      </w:r>
      <w:r>
        <w:rPr>
          <w:rFonts w:hint="eastAsia"/>
        </w:rPr>
        <w:br/>
      </w:r>
      <w:r>
        <w:rPr>
          <w:rFonts w:hint="eastAsia"/>
        </w:rPr>
        <w:t>　　　　四、城镇化金融行业发展能力分析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2022-2023年中国城镇化金融行业热点动态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2023年中国城镇化金融行业面临的挑战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中国重点地区城镇化金融行业市场调研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重点地区（一）城镇化金融市场调研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重点地区（二）城镇化金融市场调研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重点地区（三）城镇化金融市场调研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重点地区（四）城镇化金融市场调研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重点地区（五）城镇化金融市场调研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中国城镇化金融行业价格走势及影响因素分析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国内城镇化金融行业价格回顾</w:t>
      </w:r>
      <w:r>
        <w:rPr>
          <w:rFonts w:hint="eastAsia"/>
        </w:rPr>
        <w:br/>
      </w:r>
      <w:r>
        <w:rPr>
          <w:rFonts w:hint="eastAsia"/>
        </w:rPr>
        <w:t>　　第二节 国内城镇化金融行业价格走势预测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国内城镇化金融行业价格影响因素分析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中国城镇化金融行业客户调研</w:t>
      </w:r>
      <w:r>
        <w:rPr>
          <w:rFonts w:hint="eastAsia"/>
        </w:rPr>
        <w:br/>
      </w:r>
      <w:r>
        <w:rPr>
          <w:rFonts w:hint="eastAsia"/>
        </w:rPr>
        <w:t>　　　　一、城镇化金融行业客户偏好调查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二、客户对城镇化金融品牌的首要认知渠道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三、城镇化金融品牌忠诚度调查</w:t>
      </w:r>
      <w:r>
        <w:rPr>
          <w:rFonts w:hint="eastAsia"/>
        </w:rPr>
        <w:br/>
      </w:r>
      <w:r>
        <w:rPr>
          <w:rFonts w:hint="eastAsia"/>
        </w:rPr>
        <w:t>　　　　四、城镇化金融行业客户消费理念调研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中国城镇化金融行业竞争格局分析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2023年城镇化金融行业集中度分析</w:t>
      </w:r>
      <w:r>
        <w:rPr>
          <w:rFonts w:hint="eastAsia"/>
        </w:rPr>
        <w:br/>
      </w:r>
      <w:r>
        <w:rPr>
          <w:rFonts w:hint="eastAsia"/>
        </w:rPr>
        <w:t>　　　　一、城镇化金融市场集中度分析</w:t>
      </w:r>
      <w:r>
        <w:rPr>
          <w:rFonts w:hint="eastAsia"/>
        </w:rPr>
        <w:br/>
      </w:r>
      <w:r>
        <w:rPr>
          <w:rFonts w:hint="eastAsia"/>
        </w:rPr>
        <w:t>　　　　二、城镇化金融企业集中度分析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2022-2023年城镇化金融行业竞争格局分析</w:t>
      </w:r>
      <w:r>
        <w:rPr>
          <w:rFonts w:hint="eastAsia"/>
        </w:rPr>
        <w:br/>
      </w:r>
      <w:r>
        <w:rPr>
          <w:rFonts w:hint="eastAsia"/>
        </w:rPr>
        <w:t>　　　　一、城镇化金融行业竞争策略分析</w:t>
      </w:r>
      <w:r>
        <w:rPr>
          <w:rFonts w:hint="eastAsia"/>
        </w:rPr>
        <w:br/>
      </w:r>
      <w:r>
        <w:rPr>
          <w:rFonts w:hint="eastAsia"/>
        </w:rPr>
        <w:t>　　　　二、城镇化金融行业竞争格局展望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三、我国城镇化金融市场竞争趋势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城镇化金融行业重点企业发展调研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城镇化金融企业发展策略分析</w:t>
      </w:r>
      <w:r>
        <w:rPr>
          <w:rFonts w:hint="eastAsia"/>
        </w:rPr>
        <w:br/>
      </w:r>
      <w:r>
        <w:rPr>
          <w:rFonts w:hint="eastAsia"/>
        </w:rPr>
        <w:t>　　第一节 城镇化金融市场策略分析</w:t>
      </w:r>
      <w:r>
        <w:rPr>
          <w:rFonts w:hint="eastAsia"/>
        </w:rPr>
        <w:br/>
      </w:r>
      <w:r>
        <w:rPr>
          <w:rFonts w:hint="eastAsia"/>
        </w:rPr>
        <w:t>　　　　一、城镇化金融价格策略分析</w:t>
      </w:r>
      <w:r>
        <w:rPr>
          <w:rFonts w:hint="eastAsia"/>
        </w:rPr>
        <w:br/>
      </w:r>
      <w:r>
        <w:rPr>
          <w:rFonts w:hint="eastAsia"/>
        </w:rPr>
        <w:t>　　　　二、城镇化金融渠道策略分析</w:t>
      </w:r>
      <w:r>
        <w:rPr>
          <w:rFonts w:hint="eastAsia"/>
        </w:rPr>
        <w:br/>
      </w:r>
      <w:r>
        <w:rPr>
          <w:rFonts w:hint="eastAsia"/>
        </w:rPr>
        <w:t>　　第二节 城镇化金融销售策略分析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提高城镇化金融企业竞争力的策略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一、提高中国城镇化金融企业核心竞争力的对策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二、城镇化金融企业提升竞争力的主要方向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三、影响城镇化金融企业核心竞争力的因素及提升途径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四、提高城镇化金融企业竞争力的策略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城镇化金融行业投资风险与控制策略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城镇化金融行业SWOT模型分析</w:t>
      </w:r>
      <w:r>
        <w:rPr>
          <w:rFonts w:hint="eastAsia"/>
        </w:rPr>
        <w:br/>
      </w:r>
      <w:r>
        <w:rPr>
          <w:rFonts w:hint="eastAsia"/>
        </w:rPr>
        <w:t>　　　　一、城镇化金融行业优势分析</w:t>
      </w:r>
      <w:r>
        <w:rPr>
          <w:rFonts w:hint="eastAsia"/>
        </w:rPr>
        <w:br/>
      </w:r>
      <w:r>
        <w:rPr>
          <w:rFonts w:hint="eastAsia"/>
        </w:rPr>
        <w:t>　　　　二、城镇化金融行业劣势分析</w:t>
      </w:r>
      <w:r>
        <w:rPr>
          <w:rFonts w:hint="eastAsia"/>
        </w:rPr>
        <w:br/>
      </w:r>
      <w:r>
        <w:rPr>
          <w:rFonts w:hint="eastAsia"/>
        </w:rPr>
        <w:t>　　　　三、城镇化金融行业机会分析</w:t>
      </w:r>
      <w:r>
        <w:rPr>
          <w:rFonts w:hint="eastAsia"/>
        </w:rPr>
        <w:br/>
      </w:r>
      <w:r>
        <w:rPr>
          <w:rFonts w:hint="eastAsia"/>
        </w:rPr>
        <w:t>　　　　四、城镇化金融行业风险分析</w:t>
      </w:r>
      <w:r>
        <w:rPr>
          <w:rFonts w:hint="eastAsia"/>
        </w:rPr>
        <w:br/>
      </w:r>
      <w:r>
        <w:rPr>
          <w:rFonts w:hint="eastAsia"/>
        </w:rPr>
        <w:t>　　第二节 城镇化金融行业投资风险及控制策略分析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一、城镇化金融市场风险及控制策略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二、城镇化金融行业政策风险及控制策略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三、城镇化金融行业经营风险及控制策略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四、城镇化金融同业竞争风险及控制策略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五、城镇化金融行业其他风险及控制策略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2023-2029年中国城镇化金融行业投资潜力及发展趋势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2023-2029年城镇化金融行业投资潜力分析</w:t>
      </w:r>
      <w:r>
        <w:rPr>
          <w:rFonts w:hint="eastAsia"/>
        </w:rPr>
        <w:br/>
      </w:r>
      <w:r>
        <w:rPr>
          <w:rFonts w:hint="eastAsia"/>
        </w:rPr>
        <w:t>　　　　一、城镇化金融行业重点可投资领域</w:t>
      </w:r>
      <w:r>
        <w:rPr>
          <w:rFonts w:hint="eastAsia"/>
        </w:rPr>
        <w:br/>
      </w:r>
      <w:r>
        <w:rPr>
          <w:rFonts w:hint="eastAsia"/>
        </w:rPr>
        <w:t>　　　　二、城镇化金融行业目标市场需求潜力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三、城镇化金融行业投资潜力综合评判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[⋅中⋅智⋅林⋅]2023-2029年中国城镇化金融行业发展趋势分析</w:t>
      </w:r>
      <w:r>
        <w:rPr>
          <w:rFonts w:hint="eastAsia"/>
        </w:rPr>
        <w:br/>
      </w:r>
      <w:r>
        <w:rPr>
          <w:rFonts w:hint="eastAsia"/>
        </w:rPr>
        <w:t>　　　　一、城镇化金融行业规模发展趋势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二、未来城镇化金融产业创新的发展趋势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三、“十四五”期间我国城镇化金融行业发展剖析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五、未来城镇化金融行业发展变局剖析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54a1de0534d88" w:history="1">
        <w:r>
          <w:rPr>
            <w:rStyle w:val="Hyperlink"/>
          </w:rPr>
          <w:t>中国城镇化金融行业深度调研与发展趋势分析（2023-2029年）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54a1de0534d88" w:history="1">
        <w:r>
          <w:rPr>
            <w:rStyle w:val="Hyperlink"/>
          </w:rPr>
          <w:t>https://www.20087.com/6/66/ChengZhenHuaJinRongWeiLaiFaZhanQuShi.html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热点：金融市场一体化、城镇化金融赵雷、城镇建设跟金融有关系吗、金融 城镇化、城市金融服务体系包括、金融支持城镇化建设、金融现代化、中国城镇化金融建设工作委员会、城市金融深化程度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485eb342a455c" w:history="1">
      <w:r>
        <w:rPr>
          <w:rStyle w:val="Hyperlink"/>
        </w:rPr>
        <w:t>中国城镇化金融行业深度调研与发展趋势分析（2023-2029年）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ChengZhenHuaJinRongWeiLaiFaZhanQuShi.html" TargetMode="External" Id="R10554a1de053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ChengZhenHuaJinRongWeiLaiFaZhanQuShi.html" TargetMode="External" Id="R4e6485eb342a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2023-04-01T02:44:00Z</dcterms:created>
  <dcterms:modified xsi:type="dcterms:W3CDTF">2023-04-01T03:44:00Z</dcterms:modified>
  <dc:subject>中国城镇化金融行业深度调研与发展趋势分析（2023-2029年）</dc:subject>
  <dc:title>中国城镇化金融行业深度调研与发展趋势分析（2023-2029年）</dc:title>
  <cp:keywords>中国城镇化金融行业深度调研与发展趋势分析（2023-2029年）</cp:keywords>
  <dc:description>中国城镇化金融行业深度调研与发展趋势分析（2023-2029年）</dc:description>
</cp:coreProperties>
</file>