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b23a1665d4afc" w:history="1">
              <w:r>
                <w:rPr>
                  <w:rStyle w:val="Hyperlink"/>
                </w:rPr>
                <w:t>2024-2030年中国智能低压电器行业现状调研与发展趋势研究报告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b23a1665d4afc" w:history="1">
              <w:r>
                <w:rPr>
                  <w:rStyle w:val="Hyperlink"/>
                </w:rPr>
                <w:t>2024-2030年中国智能低压电器行业现状调研与发展趋势研究报告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b23a1665d4afc" w:history="1">
                <w:r>
                  <w:rPr>
                    <w:rStyle w:val="Hyperlink"/>
                  </w:rPr>
                  <w:t>https://www.20087.com/6/56/ZhiNengDiYaDianQiFaZhanQuShiFenXi.html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低压电器是集成有智能控制功能的低压电器设备，如智能断路器、智能继电器等。这类设备通过内置的微处理器和其他电子元件，能够实现远程监控、故障诊断、能源管理和自我保护等功能。近年来，随着物联网技术的发展，智能低压电器已经成为电力系统智能化改造的关键组成部分。</w:t>
      </w:r>
      <w:r>
        <w:rPr>
          <w:rFonts w:hint="eastAsia"/>
        </w:rPr>
        <w:br/>
      </w:r>
      <w:r>
        <w:rPr>
          <w:rFonts w:hint="eastAsia"/>
        </w:rPr>
        <w:t>　　未来，智能低压电器将更加注重提高能效和智能化水平。例如，通过集成先进的传感器和无线通信模块，智能低压电器可以实现实时的数据采集和分析，帮助用户更好地管理用电情况。同时，随着人工智能技术的应用，这些设备将能够自我学习和优化操作，提高系统的整体效率。此外，随着分布式发电和可再生能源接入电网的趋势，智能低压电器将扮演更加重要的角色，以确保电网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8b23a1665d4afc" w:history="1">
        <w:r>
          <w:rPr>
            <w:rStyle w:val="Hyperlink"/>
          </w:rPr>
          <w:t>2024-2030年中国智能低压电器行业现状调研与发展趋势研究报告</w:t>
        </w:r>
      </w:hyperlink>
      <w:r>
        <w:rPr>
          <w:rFonts w:hint="eastAsia"/>
        </w:rPr>
        <w:t>》专业、系统地分析了智能低压电器行业现状，包括市场需求、市场规模及价格动态，全面梳理了智能低压电器产业链结构，并对智能低压电器细分市场进行了探究。智能低压电器报告基于详实数据，科学预测了智能低压电器市场发展前景和发展趋势，同时剖析了智能低压电器品牌竞争、市场集中度以及重点企业的市场地位。在识别风险与机遇的基础上，智能低压电器报告提出了针对性的发展策略和建议。智能低压电器报告为智能低压电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智能低压电器行业界定</w:t>
      </w:r>
      <w:r>
        <w:rPr>
          <w:rFonts w:hint="eastAsia"/>
        </w:rPr>
        <w:br/>
      </w:r>
      <w:r>
        <w:rPr>
          <w:rFonts w:hint="eastAsia"/>
        </w:rPr>
        <w:t>　　第一节 智能低压电器行业定义</w:t>
      </w:r>
      <w:r>
        <w:rPr>
          <w:rFonts w:hint="eastAsia"/>
        </w:rPr>
        <w:br/>
      </w:r>
      <w:r>
        <w:rPr>
          <w:rFonts w:hint="eastAsia"/>
        </w:rPr>
        <w:t>　　第二节 智能低压电器行业特点分析</w:t>
      </w:r>
      <w:r>
        <w:rPr>
          <w:rFonts w:hint="eastAsia"/>
        </w:rPr>
        <w:br/>
      </w:r>
      <w:r>
        <w:rPr>
          <w:rFonts w:hint="eastAsia"/>
        </w:rPr>
        <w:t>　　第三节 智能低压电器产业链分析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2024年世界智能低压电器行业市场运行形势分析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2024年全球智能低压电器行业发展概况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世界智能低压电器行业发展走势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二、全球智能低压电器行业市场分布情况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三、全球智能低压电器行业发展趋势分析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全球智能低压电器行业重点国家和区域分析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2024年智能低压电器行业技术发展现状及趋势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当前我国智能低压电器技术发展现状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中外智能低压电器技术差距及产生差距的主要原因分析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提高我国智能低压电器技术的对策</w:t>
      </w:r>
      <w:r>
        <w:rPr>
          <w:rFonts w:hint="eastAsia"/>
        </w:rPr>
        <w:br/>
      </w:r>
      <w:r>
        <w:rPr>
          <w:rFonts w:hint="eastAsia"/>
        </w:rPr>
        <w:t>　　第四节 我国智能低压电器研发、设计发展趋势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中国智能低压电器发展现状调研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中国智能低压电器市场现状分析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中国智能低压电器产量分析及预测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一、智能低压电器总体产能规模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三、2019-2024年中国智能低压电器产量统计</w:t>
      </w:r>
      <w:r>
        <w:rPr>
          <w:rFonts w:hint="eastAsia"/>
        </w:rPr>
        <w:br/>
      </w:r>
      <w:r>
        <w:rPr>
          <w:rFonts w:hint="eastAsia"/>
        </w:rPr>
        <w:t>　　　　二、智能低压电器生产区域分布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三、2024-2030年中国智能低压电器产量预测分析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中国智能低压电器市场需求分析及预测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一、中国智能低压电器市场需求特点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二、2019-2024年中国智能低压电器市场需求量统计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三、2024-2030年中国智能低压电器市场需求量预测分析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中国智能低压电器行业进出口情况分析预测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2019-2024年中国智能低压电器行业进出口情况分析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一、2019-2024年中国智能低压电器行业进口分析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二、2019-2024年中国智能低压电器行业出口分析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2024-2030年中国智能低压电器行业进出口情况预测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影响智能低压电器行业进出口变化的主要原因分析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2019-2024年中国智能低压电器行业重点地区调研分析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一、中国智能低压电器行业重点区域市场结构调研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二、**地区智能低压电器市场调研分析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三、**地区智能低压电器市场调研分析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四、**地区智能低压电器市场调研分析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五、**地区智能低压电器市场调研分析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六、**地区智能低压电器市场调研分析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智能低压电器行业竞争格局分析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智能低压电器行业集中度分析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一、智能低压电器市场集中度分析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二、智能低压电器企业集中度分析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三、智能低压电器区域集中度分析</w:t>
      </w:r>
      <w:r>
        <w:rPr>
          <w:rFonts w:hint="eastAsia"/>
        </w:rPr>
        <w:br/>
      </w:r>
      <w:r>
        <w:rPr>
          <w:rFonts w:hint="eastAsia"/>
        </w:rPr>
        <w:t>　　第二节 智能低压电器行业主要企业竞争力分析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智能低压电器行业竞争格局分析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一、2024年智能低压电器行业竞争分析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二、2024年中外智能低压电器产品竞争分析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三、2019-2024年我国智能低压电器市场竞争分析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四、2024-2030年国内主要智能低压电器企业动向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智能低压电器行业细分产品市场调研分析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智能低压电器行业上、下游市场分析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智能低压电器行业上游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智能低压电器行业下游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智能低压电器行业重点企业发展调研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智能低压电器重点企业（一）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智能低压电器重点企业（二）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智能低压电器重点企业（三）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智能低压电器重点企业（四）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智能低压电器重点企业（五）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智能低压电器重点企业（六）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智能低压电器企业管理策略建议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提高智能低压电器企业竞争力的策略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一、提高中国智能低压电器企业核心竞争力的对策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二、智能低压电器企业提升竞争力的主要方向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三、影响智能低压电器企业核心竞争力的因素及提升途径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四、提高智能低压电器企业竞争力的策略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对我国智能低压电器品牌的战略思考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一、智能低压电器实施品牌战略的意义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二、智能低压电器企业品牌的现状分析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三、我国智能低压电器企业的品牌战略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四、智能低压电器品牌战略管理的策略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2024-2030年中国智能低压电器行业前景与风险预测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2024年中国智能低压电器市场前景分析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2024-2030年中国智能低压电器发展趋势预测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2024-2030年中国智能低压电器行业投资特性分析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一、2024-2030年中国智能低压电器行业进入壁垒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二、2024-2030年中国智能低压电器行业盈利模式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三、2024-2030年中国智能低压电器行业盈利因素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2024-2030年中国智能低压电器行业投资机会分析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2024-2030年中国智能低压电器行业投资风险分析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一、2024-2030年中国智能低压电器行业市场竞争风险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二、2024-2030年中国智能低压电器行业技术风险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三、2024-2030年中国智能低压电器行业政策风险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四、2024-2030年中国智能低压电器行业进入退出风险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智能低压电器行业研究结论</w:t>
      </w:r>
      <w:r>
        <w:rPr>
          <w:rFonts w:hint="eastAsia"/>
        </w:rPr>
        <w:br/>
      </w:r>
      <w:r>
        <w:rPr>
          <w:rFonts w:hint="eastAsia"/>
        </w:rPr>
        <w:t>　　第二节 智能低压电器行业投资价值评估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中⋅智⋅林⋅－智能低压电器行业投资建议</w:t>
      </w:r>
      <w:r>
        <w:rPr>
          <w:rFonts w:hint="eastAsia"/>
        </w:rPr>
        <w:br/>
      </w:r>
      <w:r>
        <w:rPr>
          <w:rFonts w:hint="eastAsia"/>
        </w:rPr>
        <w:t>　　　　一、智能低压电器行业投资策略建议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二、智能低压电器行业投资方向建议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三、智能低压电器行业投资方式建议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智能低压电器行业历程</w:t>
      </w:r>
      <w:r>
        <w:rPr>
          <w:rFonts w:hint="eastAsia"/>
        </w:rPr>
        <w:br/>
      </w:r>
      <w:r>
        <w:rPr>
          <w:rFonts w:hint="eastAsia"/>
        </w:rPr>
        <w:t>　　图表 智能低压电器行业生命周期</w:t>
      </w:r>
      <w:r>
        <w:rPr>
          <w:rFonts w:hint="eastAsia"/>
        </w:rPr>
        <w:br/>
      </w:r>
      <w:r>
        <w:rPr>
          <w:rFonts w:hint="eastAsia"/>
        </w:rPr>
        <w:t>　　图表 智能低压电器行业产业链分析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2019-2024年智能低压电器行业市场容量分析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2024年中国智能低压电器行业需求领域分布格局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2024年中国智能低压电器进口国家及地区分析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2024年中国智能低压电器出口国家及地区分析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2019-2024年中国智能低压电器行业企业平均规模情况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**地区智能低压电器行业市场需求情况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智能低压电器企业信息</w:t>
      </w:r>
      <w:r>
        <w:rPr>
          <w:rFonts w:hint="eastAsia"/>
        </w:rPr>
        <w:br/>
      </w:r>
      <w:r>
        <w:rPr>
          <w:rFonts w:hint="eastAsia"/>
        </w:rPr>
        <w:t>　　图表 智能低压电器企业经营情况分析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2024-2030年中国智能低压电器发展趋势预测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b23a1665d4afc" w:history="1">
        <w:r>
          <w:rPr>
            <w:rStyle w:val="Hyperlink"/>
          </w:rPr>
          <w:t>2024-2030年中国智能低压电器行业现状调研与发展趋势研究报告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b23a1665d4afc" w:history="1">
        <w:r>
          <w:rPr>
            <w:rStyle w:val="Hyperlink"/>
          </w:rPr>
          <w:t>https://www.20087.com/6/56/ZhiNengDiYaDianQiFaZhanQuShiFenXi.html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fa8604463478c" w:history="1">
      <w:r>
        <w:rPr>
          <w:rStyle w:val="Hyperlink"/>
        </w:rPr>
        <w:t>2024-2030年中国智能低压电器行业现状调研与发展趋势研究报告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NengDiYaDianQiFaZhanQuShiFenXi.html" TargetMode="External" Id="R3f8b23a1665d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NengDiYaDianQiFaZhanQuShiFenXi.html" TargetMode="External" Id="R6b5fa8604463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2024-03-07T01:28:00Z</dcterms:created>
  <dcterms:modified xsi:type="dcterms:W3CDTF">2024-03-07T02:28:00Z</dcterms:modified>
  <dc:subject>2024-2030年中国智能低压电器行业现状调研与发展趋势研究报告</dc:subject>
  <dc:title>2024-2030年中国智能低压电器行业现状调研与发展趋势研究报告</dc:title>
  <cp:keywords>2024-2030年中国智能低压电器行业现状调研与发展趋势研究报告</cp:keywords>
  <dc:description>2024-2030年中国智能低压电器行业现状调研与发展趋势研究报告</dc:description>
</cp:coreProperties>
</file>