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ecbd4d7944e4c" w:history="1">
              <w:r>
                <w:rPr>
                  <w:rStyle w:val="Hyperlink"/>
                </w:rPr>
                <w:t>2024-2030年中国核能开发利用行业研究与发展前景预测报告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ecbd4d7944e4c" w:history="1">
              <w:r>
                <w:rPr>
                  <w:rStyle w:val="Hyperlink"/>
                </w:rPr>
                <w:t>2024-2030年中国核能开发利用行业研究与发展前景预测报告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ecbd4d7944e4c" w:history="1">
                <w:r>
                  <w:rPr>
                    <w:rStyle w:val="Hyperlink"/>
                  </w:rPr>
                  <w:t>https://www.20087.com/6/96/HeNengKaiFaLiYongHangYeFaZhanQianJing.html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作为清洁、稳定和高能量密度的能源形式，近年来在全球范围内受到了重新审视。第三代和第四代反应堆技术的发展，提高了核能的安全性和经济性。同时，核能作为减缓气候变化的手段之一，得到了国际社会的更多关注和支持，尤其是在碳排放限制和能源安全的背景下。</w:t>
      </w:r>
      <w:r>
        <w:rPr>
          <w:rFonts w:hint="eastAsia"/>
        </w:rPr>
        <w:br/>
      </w:r>
      <w:r>
        <w:rPr>
          <w:rFonts w:hint="eastAsia"/>
        </w:rPr>
        <w:t>　　未来，核能开发利用将更加注重技术创新和公众接受度。小型模块化反应堆（SMRs）和熔盐反应堆等新型核能技术将降低建设和运营成本，提高灵活性和安全性。同时，行业将加强与公众的沟通，提高透明度，以获得更广泛的社会支持，确保核能项目的顺利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ecbd4d7944e4c" w:history="1">
        <w:r>
          <w:rPr>
            <w:rStyle w:val="Hyperlink"/>
          </w:rPr>
          <w:t>2024-2030年中国核能开发利用行业研究与发展前景预测报告</w:t>
        </w:r>
      </w:hyperlink>
      <w:r>
        <w:rPr>
          <w:rFonts w:hint="eastAsia"/>
        </w:rPr>
        <w:t>》主要分析了核能开发利用行业的市场规模、核能开发利用市场供需状况、核能开发利用市场竞争状况和核能开发利用主要企业经营情况，同时对核能开发利用行业的未来发展做出了科学预测。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ecbd4d7944e4c" w:history="1">
        <w:r>
          <w:rPr>
            <w:rStyle w:val="Hyperlink"/>
          </w:rPr>
          <w:t>2024-2030年中国核能开发利用行业研究与发展前景预测报告</w:t>
        </w:r>
      </w:hyperlink>
      <w:r>
        <w:rPr>
          <w:rFonts w:hint="eastAsia"/>
        </w:rPr>
        <w:t>》在多年核能开发利用行业研究的基础上，结合中国核能开发利用行业市场的发展现状，通过资深研究团队对核能开发利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ecbd4d7944e4c" w:history="1">
        <w:r>
          <w:rPr>
            <w:rStyle w:val="Hyperlink"/>
          </w:rPr>
          <w:t>2024-2030年中国核能开发利用行业研究与发展前景预测报告</w:t>
        </w:r>
      </w:hyperlink>
      <w:r>
        <w:rPr>
          <w:rFonts w:hint="eastAsia"/>
        </w:rPr>
        <w:t>》可以帮助投资者准确把握核能开发利用行业的市场现状，为投资者进行投资作出核能开发利用行业前景预判，挖掘核能开发利用行业投资价值，同时提出核能开发利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核能开发利用行业界定和分类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2024年核能开发利用行业国内外发展概述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全球核能开发利用行业发展概况</w:t>
      </w:r>
      <w:r>
        <w:rPr>
          <w:rFonts w:hint="eastAsia"/>
        </w:rPr>
        <w:br/>
      </w:r>
      <w:r>
        <w:rPr>
          <w:rFonts w:hint="eastAsia"/>
        </w:rPr>
        <w:t>　　　　一、全球核能开发利用行业发展现状</w:t>
      </w:r>
      <w:r>
        <w:rPr>
          <w:rFonts w:hint="eastAsia"/>
        </w:rPr>
        <w:br/>
      </w:r>
      <w:r>
        <w:rPr>
          <w:rFonts w:hint="eastAsia"/>
        </w:rPr>
        <w:t>　　　　二、全球核能开发利用行业发展趋势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中国核能开发利用行业发展概况</w:t>
      </w:r>
      <w:r>
        <w:rPr>
          <w:rFonts w:hint="eastAsia"/>
        </w:rPr>
        <w:br/>
      </w:r>
      <w:r>
        <w:rPr>
          <w:rFonts w:hint="eastAsia"/>
        </w:rPr>
        <w:t>　　　　一、中国核能开发利用行业发展历程与现状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二、中国核能开发利用行业发展中存在的问题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2024年中国核能开发利用行业发展环境分析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核能开发利用行业政策环境</w:t>
      </w:r>
      <w:r>
        <w:rPr>
          <w:rFonts w:hint="eastAsia"/>
        </w:rPr>
        <w:br/>
      </w:r>
      <w:r>
        <w:rPr>
          <w:rFonts w:hint="eastAsia"/>
        </w:rPr>
        <w:t>　　第四节 核能开发利用行业技术环境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2024年中国核能开发利用行业市场调研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一、核能开发利用行业市场规模及增速</w:t>
      </w:r>
      <w:r>
        <w:rPr>
          <w:rFonts w:hint="eastAsia"/>
        </w:rPr>
        <w:br/>
      </w:r>
      <w:r>
        <w:rPr>
          <w:rFonts w:hint="eastAsia"/>
        </w:rPr>
        <w:t>　　　　二、核能开发利用行业市场饱和度</w:t>
      </w:r>
      <w:r>
        <w:rPr>
          <w:rFonts w:hint="eastAsia"/>
        </w:rPr>
        <w:br/>
      </w:r>
      <w:r>
        <w:rPr>
          <w:rFonts w:hint="eastAsia"/>
        </w:rPr>
        <w:t>　　　　三、影响核能开发利用行业市场规模的因素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四、2024-2030年核能开发利用行业市场规模及增速预测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一、核能开发利用行业所处生命周期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二、技术变革与行业革新对核能开发利用行业的影响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中国核能开发利用行业供给与需求情况分析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2019-2024年中国核能开发利用行业总体规模</w:t>
      </w:r>
      <w:r>
        <w:rPr>
          <w:rFonts w:hint="eastAsia"/>
        </w:rPr>
        <w:br/>
      </w:r>
      <w:r>
        <w:rPr>
          <w:rFonts w:hint="eastAsia"/>
        </w:rPr>
        <w:t>　　第二节 中国核能开发利用行业盈利情况分析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中国核能开发利用行业供给概况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一、2019-2024年中国核能开发利用供给情况分析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二、2024年中国核能开发利用行业供给特点分析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三、2024-2030年中国核能开发利用行业供给预测分析</w:t>
      </w:r>
      <w:r>
        <w:rPr>
          <w:rFonts w:hint="eastAsia"/>
        </w:rPr>
        <w:br/>
      </w:r>
      <w:r>
        <w:rPr>
          <w:rFonts w:hint="eastAsia"/>
        </w:rPr>
        <w:t>　　第四节 中国核能开发利用行业需求概况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一、2019-2024年中国核能开发利用行业需求情况分析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二、2024年中国核能开发利用行业市场需求特点分析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三、2024-2030年中国核能开发利用行业现状分析</w:t>
      </w:r>
      <w:r>
        <w:rPr>
          <w:rFonts w:hint="eastAsia"/>
        </w:rPr>
        <w:br/>
      </w:r>
      <w:r>
        <w:rPr>
          <w:rFonts w:hint="eastAsia"/>
        </w:rPr>
        <w:t>　　第五节 核能开发利用产业供需平衡状况分析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2024年中国核能开发利用行业区域市场调研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2024年中国核能开发利用行业产业链分析</w:t>
      </w:r>
      <w:r>
        <w:rPr>
          <w:rFonts w:hint="eastAsia"/>
        </w:rPr>
        <w:br/>
      </w:r>
      <w:r>
        <w:rPr>
          <w:rFonts w:hint="eastAsia"/>
        </w:rPr>
        <w:t>　　第一节 核能开发利用行业产业链分析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核能开发利用上游行业调研</w:t>
      </w:r>
      <w:r>
        <w:rPr>
          <w:rFonts w:hint="eastAsia"/>
        </w:rPr>
        <w:br/>
      </w:r>
      <w:r>
        <w:rPr>
          <w:rFonts w:hint="eastAsia"/>
        </w:rPr>
        <w:t>　　　　一、核能开发利用成本构成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四、上游行业对核能开发利用行业的影响</w:t>
      </w:r>
      <w:r>
        <w:rPr>
          <w:rFonts w:hint="eastAsia"/>
        </w:rPr>
        <w:br/>
      </w:r>
      <w:r>
        <w:rPr>
          <w:rFonts w:hint="eastAsia"/>
        </w:rPr>
        <w:t>　　第三节 核能开发利用下游行业调研</w:t>
      </w:r>
      <w:r>
        <w:rPr>
          <w:rFonts w:hint="eastAsia"/>
        </w:rPr>
        <w:br/>
      </w:r>
      <w:r>
        <w:rPr>
          <w:rFonts w:hint="eastAsia"/>
        </w:rPr>
        <w:t>　　　　一、核能开发利用下游行业分布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四、下游需求对核能开发利用行业的影响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2024年中国核能开发利用行业主导驱动因素分析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2024年中国核能开发利用行业偿债能力分析</w:t>
      </w:r>
      <w:r>
        <w:rPr>
          <w:rFonts w:hint="eastAsia"/>
        </w:rPr>
        <w:br/>
      </w:r>
      <w:r>
        <w:rPr>
          <w:rFonts w:hint="eastAsia"/>
        </w:rPr>
        <w:t>　　第一节 核能开发利用行业资产负债率分析</w:t>
      </w:r>
      <w:r>
        <w:rPr>
          <w:rFonts w:hint="eastAsia"/>
        </w:rPr>
        <w:br/>
      </w:r>
      <w:r>
        <w:rPr>
          <w:rFonts w:hint="eastAsia"/>
        </w:rPr>
        <w:t>　　第二节 核能开发利用行业速动比率分析</w:t>
      </w:r>
      <w:r>
        <w:rPr>
          <w:rFonts w:hint="eastAsia"/>
        </w:rPr>
        <w:br/>
      </w:r>
      <w:r>
        <w:rPr>
          <w:rFonts w:hint="eastAsia"/>
        </w:rPr>
        <w:t>　　第三节 核能开发利用行业流动比率分析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2024-2030年核能开发利用行业偿债能力预测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2024年中国核能开发利用行业营运能力分析</w:t>
      </w:r>
      <w:r>
        <w:rPr>
          <w:rFonts w:hint="eastAsia"/>
        </w:rPr>
        <w:br/>
      </w:r>
      <w:r>
        <w:rPr>
          <w:rFonts w:hint="eastAsia"/>
        </w:rPr>
        <w:t>　　第一节 核能开发利用行业总资产周转率分析</w:t>
      </w:r>
      <w:r>
        <w:rPr>
          <w:rFonts w:hint="eastAsia"/>
        </w:rPr>
        <w:br/>
      </w:r>
      <w:r>
        <w:rPr>
          <w:rFonts w:hint="eastAsia"/>
        </w:rPr>
        <w:t>　　第二节 核能开发利用行业净资产周转率分析</w:t>
      </w:r>
      <w:r>
        <w:rPr>
          <w:rFonts w:hint="eastAsia"/>
        </w:rPr>
        <w:br/>
      </w:r>
      <w:r>
        <w:rPr>
          <w:rFonts w:hint="eastAsia"/>
        </w:rPr>
        <w:t>　　第三节 核能开发利用行业应收账款周转率分析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2024-2030年核能开发利用行业营运能力预测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2024年中国核能开发利用行业竞争分析</w:t>
      </w:r>
      <w:r>
        <w:rPr>
          <w:rFonts w:hint="eastAsia"/>
        </w:rPr>
        <w:br/>
      </w:r>
      <w:r>
        <w:rPr>
          <w:rFonts w:hint="eastAsia"/>
        </w:rPr>
        <w:t>　　第一节 重点核能开发利用企业市场份额</w:t>
      </w:r>
      <w:r>
        <w:rPr>
          <w:rFonts w:hint="eastAsia"/>
        </w:rPr>
        <w:br/>
      </w:r>
      <w:r>
        <w:rPr>
          <w:rFonts w:hint="eastAsia"/>
        </w:rPr>
        <w:t>　　第二节 核能开发利用行业市场集中度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2024年中国核能开发利用行业重点企业分析</w:t>
      </w:r>
      <w:r>
        <w:rPr>
          <w:rFonts w:hint="eastAsia"/>
        </w:rPr>
        <w:br/>
      </w:r>
      <w:r>
        <w:rPr>
          <w:rFonts w:hint="eastAsia"/>
        </w:rPr>
        <w:t>　　第一节 我国核工业建设集团</w:t>
      </w:r>
      <w:r>
        <w:rPr>
          <w:rFonts w:hint="eastAsia"/>
        </w:rPr>
        <w:br/>
      </w:r>
      <w:r>
        <w:rPr>
          <w:rFonts w:hint="eastAsia"/>
        </w:rPr>
        <w:t>　　　　一、我国核工业建设集团公司简介</w:t>
      </w:r>
      <w:r>
        <w:rPr>
          <w:rFonts w:hint="eastAsia"/>
        </w:rPr>
        <w:br/>
      </w:r>
      <w:r>
        <w:rPr>
          <w:rFonts w:hint="eastAsia"/>
        </w:rPr>
        <w:t>　　　　二、中核集团二三公司与ASE公司达成合作关系</w:t>
      </w:r>
      <w:r>
        <w:rPr>
          <w:rFonts w:hint="eastAsia"/>
        </w:rPr>
        <w:br/>
      </w:r>
      <w:r>
        <w:rPr>
          <w:rFonts w:hint="eastAsia"/>
        </w:rPr>
        <w:t>　　　　三、中核集团承建方家山核电项目核岛安装开工</w:t>
      </w:r>
      <w:r>
        <w:rPr>
          <w:rFonts w:hint="eastAsia"/>
        </w:rPr>
        <w:br/>
      </w:r>
      <w:r>
        <w:rPr>
          <w:rFonts w:hint="eastAsia"/>
        </w:rPr>
        <w:t>　　　　四、2024年中核集团攻克主回路系统技术难关</w:t>
      </w:r>
      <w:r>
        <w:rPr>
          <w:rFonts w:hint="eastAsia"/>
        </w:rPr>
        <w:br/>
      </w:r>
      <w:r>
        <w:rPr>
          <w:rFonts w:hint="eastAsia"/>
        </w:rPr>
        <w:t>　　　　五、2024年中核集团建设国内首个综合核科技园</w:t>
      </w:r>
      <w:r>
        <w:rPr>
          <w:rFonts w:hint="eastAsia"/>
        </w:rPr>
        <w:br/>
      </w:r>
      <w:r>
        <w:rPr>
          <w:rFonts w:hint="eastAsia"/>
        </w:rPr>
        <w:t>　　第二节 我国广东核电集团</w:t>
      </w:r>
      <w:r>
        <w:rPr>
          <w:rFonts w:hint="eastAsia"/>
        </w:rPr>
        <w:br/>
      </w:r>
      <w:r>
        <w:rPr>
          <w:rFonts w:hint="eastAsia"/>
        </w:rPr>
        <w:t>　　　　一、我国广东核电集团有限公司简介</w:t>
      </w:r>
      <w:r>
        <w:rPr>
          <w:rFonts w:hint="eastAsia"/>
        </w:rPr>
        <w:br/>
      </w:r>
      <w:r>
        <w:rPr>
          <w:rFonts w:hint="eastAsia"/>
        </w:rPr>
        <w:t>　　　　二、国家能源核电技术研发中心落户广东核电集团</w:t>
      </w:r>
      <w:r>
        <w:rPr>
          <w:rFonts w:hint="eastAsia"/>
        </w:rPr>
        <w:br/>
      </w:r>
      <w:r>
        <w:rPr>
          <w:rFonts w:hint="eastAsia"/>
        </w:rPr>
        <w:t>　　　　三、2024年中广核集团与粤港能源企业展开合作</w:t>
      </w:r>
      <w:r>
        <w:rPr>
          <w:rFonts w:hint="eastAsia"/>
        </w:rPr>
        <w:br/>
      </w:r>
      <w:r>
        <w:rPr>
          <w:rFonts w:hint="eastAsia"/>
        </w:rPr>
        <w:t>　　　　四、2024年广东岭澳核电站二期全面建成投产</w:t>
      </w:r>
      <w:r>
        <w:rPr>
          <w:rFonts w:hint="eastAsia"/>
        </w:rPr>
        <w:br/>
      </w:r>
      <w:r>
        <w:rPr>
          <w:rFonts w:hint="eastAsia"/>
        </w:rPr>
        <w:t>　　第三节 我国电力投资集团</w:t>
      </w:r>
      <w:r>
        <w:rPr>
          <w:rFonts w:hint="eastAsia"/>
        </w:rPr>
        <w:br/>
      </w:r>
      <w:r>
        <w:rPr>
          <w:rFonts w:hint="eastAsia"/>
        </w:rPr>
        <w:t>　　　　一、我国电力投资集团公司集团简介</w:t>
      </w:r>
      <w:r>
        <w:rPr>
          <w:rFonts w:hint="eastAsia"/>
        </w:rPr>
        <w:br/>
      </w:r>
      <w:r>
        <w:rPr>
          <w:rFonts w:hint="eastAsia"/>
        </w:rPr>
        <w:t>　　　　二、2024-2030年中电投集团经营分析</w:t>
      </w:r>
      <w:r>
        <w:rPr>
          <w:rFonts w:hint="eastAsia"/>
        </w:rPr>
        <w:br/>
      </w:r>
      <w:r>
        <w:rPr>
          <w:rFonts w:hint="eastAsia"/>
        </w:rPr>
        <w:t>　　　　三、我国电力投资集团加快推进核电发展</w:t>
      </w:r>
      <w:r>
        <w:rPr>
          <w:rFonts w:hint="eastAsia"/>
        </w:rPr>
        <w:br/>
      </w:r>
      <w:r>
        <w:rPr>
          <w:rFonts w:hint="eastAsia"/>
        </w:rPr>
        <w:t>　　　　四、中电投与国家核电签署核电项目承包协议</w:t>
      </w:r>
      <w:r>
        <w:rPr>
          <w:rFonts w:hint="eastAsia"/>
        </w:rPr>
        <w:br/>
      </w:r>
      <w:r>
        <w:rPr>
          <w:rFonts w:hint="eastAsia"/>
        </w:rPr>
        <w:t>　　　　五、我国电力投资集团战略目标</w:t>
      </w:r>
      <w:r>
        <w:rPr>
          <w:rFonts w:hint="eastAsia"/>
        </w:rPr>
        <w:br/>
      </w:r>
      <w:r>
        <w:rPr>
          <w:rFonts w:hint="eastAsia"/>
        </w:rPr>
        <w:t>　　第四节 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岭澳核电有限公司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江苏核电有限公司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2024-2030年中国核能开发利用行业发展与投资前景分析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核能开发利用行业环境风险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核能开发利用行业政策风险</w:t>
      </w:r>
      <w:r>
        <w:rPr>
          <w:rFonts w:hint="eastAsia"/>
        </w:rPr>
        <w:br/>
      </w:r>
      <w:r>
        <w:rPr>
          <w:rFonts w:hint="eastAsia"/>
        </w:rPr>
        <w:t>　　第四节 核能开发利用行业市场风险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2024-2030年中国核能开发利用行业趋势预测及投资机会分析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核能开发利用行业趋势预测分析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核能开发利用行业投资机会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核能开发利用行业研究结论及建议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中-智-林-－核能开发利用行业发展建议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核能开发利用行业历程</w:t>
      </w:r>
      <w:r>
        <w:rPr>
          <w:rFonts w:hint="eastAsia"/>
        </w:rPr>
        <w:br/>
      </w:r>
      <w:r>
        <w:rPr>
          <w:rFonts w:hint="eastAsia"/>
        </w:rPr>
        <w:t>　　图表 核能开发利用行业生命周期</w:t>
      </w:r>
      <w:r>
        <w:rPr>
          <w:rFonts w:hint="eastAsia"/>
        </w:rPr>
        <w:br/>
      </w:r>
      <w:r>
        <w:rPr>
          <w:rFonts w:hint="eastAsia"/>
        </w:rPr>
        <w:t>　　图表 核能开发利用行业产业链分析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2019-2024年核能开发利用行业市场容量统计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核能开发利用重点企业（一）经营情况分析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核能开发利用重点企业（二）经营情况分析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2024-2030年中国核能开发利用行业市场容量预测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2024-2030年中国核能开发利用行业市场规模预测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2024-2030年中国核能开发利用市场前景分析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2024-2030年中国核能开发利用行业发展趋势预测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ecbd4d7944e4c" w:history="1">
        <w:r>
          <w:rPr>
            <w:rStyle w:val="Hyperlink"/>
          </w:rPr>
          <w:t>2024-2030年中国核能开发利用行业研究与发展前景预测报告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ecbd4d7944e4c" w:history="1">
        <w:r>
          <w:rPr>
            <w:rStyle w:val="Hyperlink"/>
          </w:rPr>
          <w:t>https://www.20087.com/6/96/HeNengKaiFaLiYongHangYeFaZhanQianJing.html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9e8d2d8ac42af" w:history="1">
      <w:r>
        <w:rPr>
          <w:rStyle w:val="Hyperlink"/>
        </w:rPr>
        <w:t>2024-2030年中国核能开发利用行业研究与发展前景预测报告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eNengKaiFaLiYongHangYeFaZhanQianJing.html" TargetMode="External" Id="R1dcecbd4d79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eNengKaiFaLiYongHangYeFaZhanQianJing.html" TargetMode="External" Id="Rfa89e8d2d8a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2024-05-23T02:01:00Z</dcterms:created>
  <dcterms:modified xsi:type="dcterms:W3CDTF">2024-05-23T03:01:00Z</dcterms:modified>
  <dc:subject>2024-2030年中国核能开发利用行业研究与发展前景预测报告</dc:subject>
  <dc:title>2024-2030年中国核能开发利用行业研究与发展前景预测报告</dc:title>
  <cp:keywords>2024-2030年中国核能开发利用行业研究与发展前景预测报告</cp:keywords>
  <dc:description>2024-2030年中国核能开发利用行业研究与发展前景预测报告</dc:description>
</cp:coreProperties>
</file>