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b54ae0f144d2c" w:history="1">
              <w:r>
                <w:rPr>
                  <w:rStyle w:val="Hyperlink"/>
                </w:rPr>
                <w:t>2026-2032年中国养老基金发展现状与市场前景分析报告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b54ae0f144d2c" w:history="1">
              <w:r>
                <w:rPr>
                  <w:rStyle w:val="Hyperlink"/>
                </w:rPr>
                <w:t>2026-2032年中国养老基金发展现状与市场前景分析报告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b54ae0f144d2c" w:history="1">
                <w:r>
                  <w:rPr>
                    <w:rStyle w:val="Hyperlink"/>
                  </w:rPr>
                  <w:t>https://www.20087.com/7/56/YangLaoJiJinDeFaZhanQianJing.html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基金是为保障个人退休后基本生活需求而设立的长期储蓄与投资工具，通过雇主、雇员或政府等多方缴费积累资金，交由专业机构进行资产配置与运营管理，旨在实现资金的保值增值并按约定方式向受益人提供定期养老金给付。其运作模式包括现收现付制与基金积累制，后者强调跨期财务平衡与资本市场参与。养老基金的投资组合通常涵盖固定收益类资产（如国债、企业债）、权益类资产（如股票、股权）、不动产及另类投资，根据风险收益目标与人口结构特征进行战略配置。监管框架严格规范资金托管、投资范围、风险控制与信息披露，确保基金安全与透明度。在人口老龄化背景下，养老基金作为社会保障体系的重要支柱，承担着缓解公共养老金压力、提升退休生活质量的关键职能。其管理注重长期性、稳健性与流动性匹配，避免短期市场波动对给付能力的影响。</w:t>
      </w:r>
      <w:r>
        <w:rPr>
          <w:rFonts w:hint="eastAsia"/>
        </w:rPr>
        <w:br/>
      </w:r>
      <w:r>
        <w:rPr>
          <w:rFonts w:hint="eastAsia"/>
        </w:rPr>
        <w:t>　　未来，养老基金将向多元化投资、长期价值导向与数字化治理方向发展。市场调研网指出，随着低利率环境持续，基金将加大在基础设施、绿色能源、私募股权等长期稳定收益资产中的配置比例，提升整体回报水平。ESG（环境、社会与治理）投资理念将深度融入资产筛选标准，支持可持续发展项目并管理气候相关金融风险。在风险管理方面，动态资产配置模型与压力测试技术将增强对经济周期、长寿风险与市场极端事件的应对能力。数字化平台将提升账户管理、信息披露与受益人服务的效率，支持在线查询、养老金测算与个性化规划建议。在制度设计上，自动加入机制、渐进式缴费与目标日期基金等创新模式将提高参与率与投资纪律性。跨国资产配置与养老金跨境转移机制的完善将适应人口流动趋势。长远来看，养老基金将从单一财务工具演变为综合退休解决方案的核心，支撑多层次养老保障体系向更可持续、更公平、更灵活的方向发展。</w:t>
      </w:r>
      <w:r>
        <w:rPr>
          <w:rFonts w:hint="eastAsia"/>
        </w:rPr>
        <w:br/>
      </w:r>
      <w:r>
        <w:rPr>
          <w:rFonts w:hint="eastAsia"/>
        </w:rPr>
        <w:t>　　《</w:t>
      </w:r>
      <w:hyperlink r:id="R379b54ae0f144d2c" w:history="1">
        <w:r>
          <w:rPr>
            <w:rStyle w:val="Hyperlink"/>
          </w:rPr>
          <w:t>2026-2032年中国养老基金发展现状与市场前景分析报告</w:t>
        </w:r>
      </w:hyperlink>
      <w:r>
        <w:rPr>
          <w:rFonts w:hint="eastAsia"/>
        </w:rPr>
        <w:t>》基于统计局、相关行业协会及科研机构的详实数据，系统分析了养老基金市场的规模现状、需求特征及价格走势。报告客观评估了养老基金行业技术水平及未来发展方向，对市场前景做出科学预测，并重点分析了养老基金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养老基金产业概述</w:t>
      </w:r>
      <w:r>
        <w:rPr>
          <w:rFonts w:hint="eastAsia"/>
        </w:rPr>
        <w:br/>
      </w:r>
      <w:r>
        <w:rPr>
          <w:rFonts w:hint="eastAsia"/>
        </w:rPr>
        <w:t>　　第一节 养老基金定义</w:t>
      </w:r>
      <w:r>
        <w:rPr>
          <w:rFonts w:hint="eastAsia"/>
        </w:rPr>
        <w:br/>
      </w:r>
      <w:r>
        <w:rPr>
          <w:rFonts w:hint="eastAsia"/>
        </w:rPr>
        <w:t>　　第二节 养老基金行业特点</w:t>
      </w:r>
      <w:r>
        <w:rPr>
          <w:rFonts w:hint="eastAsia"/>
        </w:rPr>
        <w:br/>
      </w:r>
      <w:r>
        <w:rPr>
          <w:rFonts w:hint="eastAsia"/>
        </w:rPr>
        <w:t>　　第三节 养老基金产业链分析</w:t>
      </w:r>
      <w:r>
        <w:rPr>
          <w:rFonts w:hint="eastAsia"/>
        </w:rPr>
        <w:br/>
      </w:r>
      <w:r>
        <w:rPr>
          <w:rFonts w:hint="eastAsia"/>
        </w:rPr>
        <w:br/>
      </w:r>
      <w:r>
        <w:rPr>
          <w:rFonts w:hint="eastAsia"/>
        </w:rPr>
        <w:t>第二章 中国养老基金行业运行环境分析</w:t>
      </w:r>
      <w:r>
        <w:rPr>
          <w:rFonts w:hint="eastAsia"/>
        </w:rPr>
        <w:br/>
      </w:r>
      <w:r>
        <w:rPr>
          <w:rFonts w:hint="eastAsia"/>
        </w:rPr>
        <w:t>　　第一节 养老基金运行经济环境分析</w:t>
      </w:r>
      <w:r>
        <w:rPr>
          <w:rFonts w:hint="eastAsia"/>
        </w:rPr>
        <w:br/>
      </w:r>
      <w:r>
        <w:rPr>
          <w:rFonts w:hint="eastAsia"/>
        </w:rPr>
        <w:t>　　第二节 养老基金产业政策环境分析</w:t>
      </w:r>
      <w:r>
        <w:rPr>
          <w:rFonts w:hint="eastAsia"/>
        </w:rPr>
        <w:br/>
      </w:r>
      <w:r>
        <w:rPr>
          <w:rFonts w:hint="eastAsia"/>
        </w:rPr>
        <w:t>　　　　一、养老基金行业监管体制</w:t>
      </w:r>
      <w:r>
        <w:rPr>
          <w:rFonts w:hint="eastAsia"/>
        </w:rPr>
        <w:br/>
      </w:r>
      <w:r>
        <w:rPr>
          <w:rFonts w:hint="eastAsia"/>
        </w:rPr>
        <w:t>　　　　二、养老基金行业主要法规</w:t>
      </w:r>
      <w:r>
        <w:rPr>
          <w:rFonts w:hint="eastAsia"/>
        </w:rPr>
        <w:br/>
      </w:r>
      <w:r>
        <w:rPr>
          <w:rFonts w:hint="eastAsia"/>
        </w:rPr>
        <w:t>　　　　三、主要养老基金产业政策</w:t>
      </w:r>
      <w:r>
        <w:rPr>
          <w:rFonts w:hint="eastAsia"/>
        </w:rPr>
        <w:br/>
      </w:r>
      <w:r>
        <w:rPr>
          <w:rFonts w:hint="eastAsia"/>
        </w:rPr>
        <w:t>　　第三节 养老基金产业社会环境分析</w:t>
      </w:r>
      <w:r>
        <w:rPr>
          <w:rFonts w:hint="eastAsia"/>
        </w:rPr>
        <w:br/>
      </w:r>
      <w:r>
        <w:rPr>
          <w:rFonts w:hint="eastAsia"/>
        </w:rPr>
        <w:br/>
      </w:r>
      <w:r>
        <w:rPr>
          <w:rFonts w:hint="eastAsia"/>
        </w:rPr>
        <w:t>第三章 2025-2026年养老基金行业技术发展现状及趋势分析</w:t>
      </w:r>
      <w:r>
        <w:rPr>
          <w:rFonts w:hint="eastAsia"/>
        </w:rPr>
        <w:br/>
      </w:r>
      <w:r>
        <w:rPr>
          <w:rFonts w:hint="eastAsia"/>
        </w:rPr>
        <w:t>　　第一节 养老基金行业技术发展现状分析</w:t>
      </w:r>
      <w:r>
        <w:rPr>
          <w:rFonts w:hint="eastAsia"/>
        </w:rPr>
        <w:br/>
      </w:r>
      <w:r>
        <w:rPr>
          <w:rFonts w:hint="eastAsia"/>
        </w:rPr>
        <w:t>　　第二节 国内外养老基金行业技术差距分析及差距形成的主要原因</w:t>
      </w:r>
      <w:r>
        <w:rPr>
          <w:rFonts w:hint="eastAsia"/>
        </w:rPr>
        <w:br/>
      </w:r>
      <w:r>
        <w:rPr>
          <w:rFonts w:hint="eastAsia"/>
        </w:rPr>
        <w:t>　　第三节 养老基金行业技术发展方向、趋势预测</w:t>
      </w:r>
      <w:r>
        <w:rPr>
          <w:rFonts w:hint="eastAsia"/>
        </w:rPr>
        <w:br/>
      </w:r>
      <w:r>
        <w:rPr>
          <w:rFonts w:hint="eastAsia"/>
        </w:rPr>
        <w:t>　　第四节 提升养老基金行业技术能力策略建议</w:t>
      </w:r>
      <w:r>
        <w:rPr>
          <w:rFonts w:hint="eastAsia"/>
        </w:rPr>
        <w:br/>
      </w:r>
      <w:r>
        <w:rPr>
          <w:rFonts w:hint="eastAsia"/>
        </w:rPr>
        <w:br/>
      </w:r>
      <w:r>
        <w:rPr>
          <w:rFonts w:hint="eastAsia"/>
        </w:rPr>
        <w:t>第四章 全球养老基金行业发展态势分析</w:t>
      </w:r>
      <w:r>
        <w:rPr>
          <w:rFonts w:hint="eastAsia"/>
        </w:rPr>
        <w:br/>
      </w:r>
      <w:r>
        <w:rPr>
          <w:rFonts w:hint="eastAsia"/>
        </w:rPr>
        <w:t>　　第一节 全球养老基金市场发展现状分析</w:t>
      </w:r>
      <w:r>
        <w:rPr>
          <w:rFonts w:hint="eastAsia"/>
        </w:rPr>
        <w:br/>
      </w:r>
      <w:r>
        <w:rPr>
          <w:rFonts w:hint="eastAsia"/>
        </w:rPr>
        <w:t>　　第二节 国外主要国家养老基金市场现状</w:t>
      </w:r>
      <w:r>
        <w:rPr>
          <w:rFonts w:hint="eastAsia"/>
        </w:rPr>
        <w:br/>
      </w:r>
      <w:r>
        <w:rPr>
          <w:rFonts w:hint="eastAsia"/>
        </w:rPr>
        <w:t>　　第三节 全球养老基金行业发展趋势预测</w:t>
      </w:r>
      <w:r>
        <w:rPr>
          <w:rFonts w:hint="eastAsia"/>
        </w:rPr>
        <w:br/>
      </w:r>
      <w:r>
        <w:rPr>
          <w:rFonts w:hint="eastAsia"/>
        </w:rPr>
        <w:br/>
      </w:r>
      <w:r>
        <w:rPr>
          <w:rFonts w:hint="eastAsia"/>
        </w:rPr>
        <w:t>第五章 中国养老基金行业市场分析</w:t>
      </w:r>
      <w:r>
        <w:rPr>
          <w:rFonts w:hint="eastAsia"/>
        </w:rPr>
        <w:br/>
      </w:r>
      <w:r>
        <w:rPr>
          <w:rFonts w:hint="eastAsia"/>
        </w:rPr>
        <w:t>　　第一节 2020-2025年中国养老基金行业规模情况</w:t>
      </w:r>
      <w:r>
        <w:rPr>
          <w:rFonts w:hint="eastAsia"/>
        </w:rPr>
        <w:br/>
      </w:r>
      <w:r>
        <w:rPr>
          <w:rFonts w:hint="eastAsia"/>
        </w:rPr>
        <w:t>　　　　一、养老基金行业市场规模情况分析</w:t>
      </w:r>
      <w:r>
        <w:rPr>
          <w:rFonts w:hint="eastAsia"/>
        </w:rPr>
        <w:br/>
      </w:r>
      <w:r>
        <w:rPr>
          <w:rFonts w:hint="eastAsia"/>
        </w:rPr>
        <w:t>　　　　二、养老基金行业单位规模情况</w:t>
      </w:r>
      <w:r>
        <w:rPr>
          <w:rFonts w:hint="eastAsia"/>
        </w:rPr>
        <w:br/>
      </w:r>
      <w:r>
        <w:rPr>
          <w:rFonts w:hint="eastAsia"/>
        </w:rPr>
        <w:t>　　　　三、养老基金行业人员规模情况</w:t>
      </w:r>
      <w:r>
        <w:rPr>
          <w:rFonts w:hint="eastAsia"/>
        </w:rPr>
        <w:br/>
      </w:r>
      <w:r>
        <w:rPr>
          <w:rFonts w:hint="eastAsia"/>
        </w:rPr>
        <w:t>　　第二节 2020-2025年中国养老基金行业财务能力分析</w:t>
      </w:r>
      <w:r>
        <w:rPr>
          <w:rFonts w:hint="eastAsia"/>
        </w:rPr>
        <w:br/>
      </w:r>
      <w:r>
        <w:rPr>
          <w:rFonts w:hint="eastAsia"/>
        </w:rPr>
        <w:t>　　　　一、养老基金行业盈利能力分析</w:t>
      </w:r>
      <w:r>
        <w:rPr>
          <w:rFonts w:hint="eastAsia"/>
        </w:rPr>
        <w:br/>
      </w:r>
      <w:r>
        <w:rPr>
          <w:rFonts w:hint="eastAsia"/>
        </w:rPr>
        <w:t>　　　　二、养老基金行业偿债能力分析</w:t>
      </w:r>
      <w:r>
        <w:rPr>
          <w:rFonts w:hint="eastAsia"/>
        </w:rPr>
        <w:br/>
      </w:r>
      <w:r>
        <w:rPr>
          <w:rFonts w:hint="eastAsia"/>
        </w:rPr>
        <w:t>　　　　三、养老基金行业营运能力分析</w:t>
      </w:r>
      <w:r>
        <w:rPr>
          <w:rFonts w:hint="eastAsia"/>
        </w:rPr>
        <w:br/>
      </w:r>
      <w:r>
        <w:rPr>
          <w:rFonts w:hint="eastAsia"/>
        </w:rPr>
        <w:t>　　　　四、养老基金行业发展能力分析</w:t>
      </w:r>
      <w:r>
        <w:rPr>
          <w:rFonts w:hint="eastAsia"/>
        </w:rPr>
        <w:br/>
      </w:r>
      <w:r>
        <w:rPr>
          <w:rFonts w:hint="eastAsia"/>
        </w:rPr>
        <w:t>　　第三节 2025-2026年中国养老基金行业热点动态</w:t>
      </w:r>
      <w:r>
        <w:rPr>
          <w:rFonts w:hint="eastAsia"/>
        </w:rPr>
        <w:br/>
      </w:r>
      <w:r>
        <w:rPr>
          <w:rFonts w:hint="eastAsia"/>
        </w:rPr>
        <w:t>　　第四节 2026年中国养老基金行业面临的挑战</w:t>
      </w:r>
      <w:r>
        <w:rPr>
          <w:rFonts w:hint="eastAsia"/>
        </w:rPr>
        <w:br/>
      </w:r>
      <w:r>
        <w:rPr>
          <w:rFonts w:hint="eastAsia"/>
        </w:rPr>
        <w:br/>
      </w:r>
      <w:r>
        <w:rPr>
          <w:rFonts w:hint="eastAsia"/>
        </w:rPr>
        <w:t>第六章 中国重点地区养老基金行业市场调研</w:t>
      </w:r>
      <w:r>
        <w:rPr>
          <w:rFonts w:hint="eastAsia"/>
        </w:rPr>
        <w:br/>
      </w:r>
      <w:r>
        <w:rPr>
          <w:rFonts w:hint="eastAsia"/>
        </w:rPr>
        <w:t>　　第一节 重点地区（一）养老基金市场调研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重点地区（二）养老基金市场调研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重点地区（三）养老基金市场调研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重点地区（四）养老基金市场调研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重点地区（五）养老基金市场调研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中国养老基金行业价格走势及影响因素分析</w:t>
      </w:r>
      <w:r>
        <w:rPr>
          <w:rFonts w:hint="eastAsia"/>
        </w:rPr>
        <w:br/>
      </w:r>
      <w:r>
        <w:rPr>
          <w:rFonts w:hint="eastAsia"/>
        </w:rPr>
        <w:t>　　第一节 国内养老基金行业价格回顾</w:t>
      </w:r>
      <w:r>
        <w:rPr>
          <w:rFonts w:hint="eastAsia"/>
        </w:rPr>
        <w:br/>
      </w:r>
      <w:r>
        <w:rPr>
          <w:rFonts w:hint="eastAsia"/>
        </w:rPr>
        <w:t>　　第二节 国内养老基金行业价格走势预测</w:t>
      </w:r>
      <w:r>
        <w:rPr>
          <w:rFonts w:hint="eastAsia"/>
        </w:rPr>
        <w:br/>
      </w:r>
      <w:r>
        <w:rPr>
          <w:rFonts w:hint="eastAsia"/>
        </w:rPr>
        <w:t>　　第三节 国内养老基金行业价格影响因素分析</w:t>
      </w:r>
      <w:r>
        <w:rPr>
          <w:rFonts w:hint="eastAsia"/>
        </w:rPr>
        <w:br/>
      </w:r>
      <w:r>
        <w:rPr>
          <w:rFonts w:hint="eastAsia"/>
        </w:rPr>
        <w:br/>
      </w:r>
      <w:r>
        <w:rPr>
          <w:rFonts w:hint="eastAsia"/>
        </w:rPr>
        <w:t>第八章 中国养老基金行业客户调研</w:t>
      </w:r>
      <w:r>
        <w:rPr>
          <w:rFonts w:hint="eastAsia"/>
        </w:rPr>
        <w:br/>
      </w:r>
      <w:r>
        <w:rPr>
          <w:rFonts w:hint="eastAsia"/>
        </w:rPr>
        <w:t>　　　　一、养老基金行业客户偏好调查</w:t>
      </w:r>
      <w:r>
        <w:rPr>
          <w:rFonts w:hint="eastAsia"/>
        </w:rPr>
        <w:br/>
      </w:r>
      <w:r>
        <w:rPr>
          <w:rFonts w:hint="eastAsia"/>
        </w:rPr>
        <w:t>　　　　二、客户对养老基金品牌的首要认知渠道</w:t>
      </w:r>
      <w:r>
        <w:rPr>
          <w:rFonts w:hint="eastAsia"/>
        </w:rPr>
        <w:br/>
      </w:r>
      <w:r>
        <w:rPr>
          <w:rFonts w:hint="eastAsia"/>
        </w:rPr>
        <w:t>　　　　三、养老基金品牌忠诚度调查</w:t>
      </w:r>
      <w:r>
        <w:rPr>
          <w:rFonts w:hint="eastAsia"/>
        </w:rPr>
        <w:br/>
      </w:r>
      <w:r>
        <w:rPr>
          <w:rFonts w:hint="eastAsia"/>
        </w:rPr>
        <w:t>　　　　四、养老基金行业客户消费理念调研</w:t>
      </w:r>
      <w:r>
        <w:rPr>
          <w:rFonts w:hint="eastAsia"/>
        </w:rPr>
        <w:br/>
      </w:r>
      <w:r>
        <w:rPr>
          <w:rFonts w:hint="eastAsia"/>
        </w:rPr>
        <w:br/>
      </w:r>
      <w:r>
        <w:rPr>
          <w:rFonts w:hint="eastAsia"/>
        </w:rPr>
        <w:t>第九章 中国养老基金行业竞争格局分析</w:t>
      </w:r>
      <w:r>
        <w:rPr>
          <w:rFonts w:hint="eastAsia"/>
        </w:rPr>
        <w:br/>
      </w:r>
      <w:r>
        <w:rPr>
          <w:rFonts w:hint="eastAsia"/>
        </w:rPr>
        <w:t>　　第一节 2025年养老基金行业集中度分析</w:t>
      </w:r>
      <w:r>
        <w:rPr>
          <w:rFonts w:hint="eastAsia"/>
        </w:rPr>
        <w:br/>
      </w:r>
      <w:r>
        <w:rPr>
          <w:rFonts w:hint="eastAsia"/>
        </w:rPr>
        <w:t>　　　　一、养老基金市场集中度分析</w:t>
      </w:r>
      <w:r>
        <w:rPr>
          <w:rFonts w:hint="eastAsia"/>
        </w:rPr>
        <w:br/>
      </w:r>
      <w:r>
        <w:rPr>
          <w:rFonts w:hint="eastAsia"/>
        </w:rPr>
        <w:t>　　　　二、养老基金企业集中度分析</w:t>
      </w:r>
      <w:r>
        <w:rPr>
          <w:rFonts w:hint="eastAsia"/>
        </w:rPr>
        <w:br/>
      </w:r>
      <w:r>
        <w:rPr>
          <w:rFonts w:hint="eastAsia"/>
        </w:rPr>
        <w:t>　　第二节 2025-2026年养老基金行业竞争格局分析</w:t>
      </w:r>
      <w:r>
        <w:rPr>
          <w:rFonts w:hint="eastAsia"/>
        </w:rPr>
        <w:br/>
      </w:r>
      <w:r>
        <w:rPr>
          <w:rFonts w:hint="eastAsia"/>
        </w:rPr>
        <w:t>　　　　一、养老基金行业竞争策略分析</w:t>
      </w:r>
      <w:r>
        <w:rPr>
          <w:rFonts w:hint="eastAsia"/>
        </w:rPr>
        <w:br/>
      </w:r>
      <w:r>
        <w:rPr>
          <w:rFonts w:hint="eastAsia"/>
        </w:rPr>
        <w:t>　　　　二、养老基金行业竞争格局展望</w:t>
      </w:r>
      <w:r>
        <w:rPr>
          <w:rFonts w:hint="eastAsia"/>
        </w:rPr>
        <w:br/>
      </w:r>
      <w:r>
        <w:rPr>
          <w:rFonts w:hint="eastAsia"/>
        </w:rPr>
        <w:t>　　　　三、我国养老基金市场竞争趋势</w:t>
      </w:r>
      <w:r>
        <w:rPr>
          <w:rFonts w:hint="eastAsia"/>
        </w:rPr>
        <w:br/>
      </w:r>
      <w:r>
        <w:rPr>
          <w:rFonts w:hint="eastAsia"/>
        </w:rPr>
        <w:br/>
      </w:r>
      <w:r>
        <w:rPr>
          <w:rFonts w:hint="eastAsia"/>
        </w:rPr>
        <w:t>第十章 养老基金行业重点企业发展调研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养老基金企业发展策略分析</w:t>
      </w:r>
      <w:r>
        <w:rPr>
          <w:rFonts w:hint="eastAsia"/>
        </w:rPr>
        <w:br/>
      </w:r>
      <w:r>
        <w:rPr>
          <w:rFonts w:hint="eastAsia"/>
        </w:rPr>
        <w:t>　　第一节 养老基金市场策略分析</w:t>
      </w:r>
      <w:r>
        <w:rPr>
          <w:rFonts w:hint="eastAsia"/>
        </w:rPr>
        <w:br/>
      </w:r>
      <w:r>
        <w:rPr>
          <w:rFonts w:hint="eastAsia"/>
        </w:rPr>
        <w:t>　　　　一、养老基金价格策略分析</w:t>
      </w:r>
      <w:r>
        <w:rPr>
          <w:rFonts w:hint="eastAsia"/>
        </w:rPr>
        <w:br/>
      </w:r>
      <w:r>
        <w:rPr>
          <w:rFonts w:hint="eastAsia"/>
        </w:rPr>
        <w:t>　　　　二、养老基金渠道策略分析</w:t>
      </w:r>
      <w:r>
        <w:rPr>
          <w:rFonts w:hint="eastAsia"/>
        </w:rPr>
        <w:br/>
      </w:r>
      <w:r>
        <w:rPr>
          <w:rFonts w:hint="eastAsia"/>
        </w:rPr>
        <w:t>　　第二节 养老基金销售策略分析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提高养老基金企业竞争力的策略</w:t>
      </w:r>
      <w:r>
        <w:rPr>
          <w:rFonts w:hint="eastAsia"/>
        </w:rPr>
        <w:br/>
      </w:r>
      <w:r>
        <w:rPr>
          <w:rFonts w:hint="eastAsia"/>
        </w:rPr>
        <w:t>　　　　一、提高中国养老基金企业核心竞争力的对策</w:t>
      </w:r>
      <w:r>
        <w:rPr>
          <w:rFonts w:hint="eastAsia"/>
        </w:rPr>
        <w:br/>
      </w:r>
      <w:r>
        <w:rPr>
          <w:rFonts w:hint="eastAsia"/>
        </w:rPr>
        <w:t>　　　　二、养老基金企业提升竞争力的主要方向</w:t>
      </w:r>
      <w:r>
        <w:rPr>
          <w:rFonts w:hint="eastAsia"/>
        </w:rPr>
        <w:br/>
      </w:r>
      <w:r>
        <w:rPr>
          <w:rFonts w:hint="eastAsia"/>
        </w:rPr>
        <w:t>　　　　三、影响养老基金企业核心竞争力的因素及提升途径</w:t>
      </w:r>
      <w:r>
        <w:rPr>
          <w:rFonts w:hint="eastAsia"/>
        </w:rPr>
        <w:br/>
      </w:r>
      <w:r>
        <w:rPr>
          <w:rFonts w:hint="eastAsia"/>
        </w:rPr>
        <w:t>　　　　四、提高养老基金企业竞争力的策略</w:t>
      </w:r>
      <w:r>
        <w:rPr>
          <w:rFonts w:hint="eastAsia"/>
        </w:rPr>
        <w:br/>
      </w:r>
      <w:r>
        <w:rPr>
          <w:rFonts w:hint="eastAsia"/>
        </w:rPr>
        <w:br/>
      </w:r>
      <w:r>
        <w:rPr>
          <w:rFonts w:hint="eastAsia"/>
        </w:rPr>
        <w:t>第十二章 养老基金行业投资风险与控制策略</w:t>
      </w:r>
      <w:r>
        <w:rPr>
          <w:rFonts w:hint="eastAsia"/>
        </w:rPr>
        <w:br/>
      </w:r>
      <w:r>
        <w:rPr>
          <w:rFonts w:hint="eastAsia"/>
        </w:rPr>
        <w:t>　　第一节 养老基金行业SWOT模型分析</w:t>
      </w:r>
      <w:r>
        <w:rPr>
          <w:rFonts w:hint="eastAsia"/>
        </w:rPr>
        <w:br/>
      </w:r>
      <w:r>
        <w:rPr>
          <w:rFonts w:hint="eastAsia"/>
        </w:rPr>
        <w:t>　　　　一、养老基金行业优势分析</w:t>
      </w:r>
      <w:r>
        <w:rPr>
          <w:rFonts w:hint="eastAsia"/>
        </w:rPr>
        <w:br/>
      </w:r>
      <w:r>
        <w:rPr>
          <w:rFonts w:hint="eastAsia"/>
        </w:rPr>
        <w:t>　　　　二、养老基金行业劣势分析</w:t>
      </w:r>
      <w:r>
        <w:rPr>
          <w:rFonts w:hint="eastAsia"/>
        </w:rPr>
        <w:br/>
      </w:r>
      <w:r>
        <w:rPr>
          <w:rFonts w:hint="eastAsia"/>
        </w:rPr>
        <w:t>　　　　三、养老基金行业机会分析</w:t>
      </w:r>
      <w:r>
        <w:rPr>
          <w:rFonts w:hint="eastAsia"/>
        </w:rPr>
        <w:br/>
      </w:r>
      <w:r>
        <w:rPr>
          <w:rFonts w:hint="eastAsia"/>
        </w:rPr>
        <w:t>　　　　四、养老基金行业风险分析</w:t>
      </w:r>
      <w:r>
        <w:rPr>
          <w:rFonts w:hint="eastAsia"/>
        </w:rPr>
        <w:br/>
      </w:r>
      <w:r>
        <w:rPr>
          <w:rFonts w:hint="eastAsia"/>
        </w:rPr>
        <w:t>　　第二节 养老基金行业投资风险及控制策略分析</w:t>
      </w:r>
      <w:r>
        <w:rPr>
          <w:rFonts w:hint="eastAsia"/>
        </w:rPr>
        <w:br/>
      </w:r>
      <w:r>
        <w:rPr>
          <w:rFonts w:hint="eastAsia"/>
        </w:rPr>
        <w:t>　　　　一、养老基金市场风险及控制策略</w:t>
      </w:r>
      <w:r>
        <w:rPr>
          <w:rFonts w:hint="eastAsia"/>
        </w:rPr>
        <w:br/>
      </w:r>
      <w:r>
        <w:rPr>
          <w:rFonts w:hint="eastAsia"/>
        </w:rPr>
        <w:t>　　　　二、养老基金行业政策风险及控制策略</w:t>
      </w:r>
      <w:r>
        <w:rPr>
          <w:rFonts w:hint="eastAsia"/>
        </w:rPr>
        <w:br/>
      </w:r>
      <w:r>
        <w:rPr>
          <w:rFonts w:hint="eastAsia"/>
        </w:rPr>
        <w:t>　　　　三、养老基金行业经营风险及控制策略</w:t>
      </w:r>
      <w:r>
        <w:rPr>
          <w:rFonts w:hint="eastAsia"/>
        </w:rPr>
        <w:br/>
      </w:r>
      <w:r>
        <w:rPr>
          <w:rFonts w:hint="eastAsia"/>
        </w:rPr>
        <w:t>　　　　四、养老基金同业竞争风险及控制策略</w:t>
      </w:r>
      <w:r>
        <w:rPr>
          <w:rFonts w:hint="eastAsia"/>
        </w:rPr>
        <w:br/>
      </w:r>
      <w:r>
        <w:rPr>
          <w:rFonts w:hint="eastAsia"/>
        </w:rPr>
        <w:t>　　　　五、养老基金行业其他风险及控制策略</w:t>
      </w:r>
      <w:r>
        <w:rPr>
          <w:rFonts w:hint="eastAsia"/>
        </w:rPr>
        <w:br/>
      </w:r>
      <w:r>
        <w:rPr>
          <w:rFonts w:hint="eastAsia"/>
        </w:rPr>
        <w:br/>
      </w:r>
      <w:r>
        <w:rPr>
          <w:rFonts w:hint="eastAsia"/>
        </w:rPr>
        <w:t>第十三章 2026-2032年中国养老基金行业投资潜力及发展趋势</w:t>
      </w:r>
      <w:r>
        <w:rPr>
          <w:rFonts w:hint="eastAsia"/>
        </w:rPr>
        <w:br/>
      </w:r>
      <w:r>
        <w:rPr>
          <w:rFonts w:hint="eastAsia"/>
        </w:rPr>
        <w:t>　　第一节 2026-2032年养老基金行业投资潜力分析</w:t>
      </w:r>
      <w:r>
        <w:rPr>
          <w:rFonts w:hint="eastAsia"/>
        </w:rPr>
        <w:br/>
      </w:r>
      <w:r>
        <w:rPr>
          <w:rFonts w:hint="eastAsia"/>
        </w:rPr>
        <w:t>　　　　一、养老基金行业重点可投资领域</w:t>
      </w:r>
      <w:r>
        <w:rPr>
          <w:rFonts w:hint="eastAsia"/>
        </w:rPr>
        <w:br/>
      </w:r>
      <w:r>
        <w:rPr>
          <w:rFonts w:hint="eastAsia"/>
        </w:rPr>
        <w:t>　　　　二、养老基金行业目标市场需求潜力</w:t>
      </w:r>
      <w:r>
        <w:rPr>
          <w:rFonts w:hint="eastAsia"/>
        </w:rPr>
        <w:br/>
      </w:r>
      <w:r>
        <w:rPr>
          <w:rFonts w:hint="eastAsia"/>
        </w:rPr>
        <w:t>　　　　三、养老基金行业投资潜力综合评判</w:t>
      </w:r>
      <w:r>
        <w:rPr>
          <w:rFonts w:hint="eastAsia"/>
        </w:rPr>
        <w:br/>
      </w:r>
      <w:r>
        <w:rPr>
          <w:rFonts w:hint="eastAsia"/>
        </w:rPr>
        <w:t>　　第二节 中.智.林.－2026-2032年中国养老基金行业发展趋势分析</w:t>
      </w:r>
      <w:r>
        <w:rPr>
          <w:rFonts w:hint="eastAsia"/>
        </w:rPr>
        <w:br/>
      </w:r>
      <w:r>
        <w:rPr>
          <w:rFonts w:hint="eastAsia"/>
        </w:rPr>
        <w:t>　　　　一、2026年养老基金市场前景分析</w:t>
      </w:r>
      <w:r>
        <w:rPr>
          <w:rFonts w:hint="eastAsia"/>
        </w:rPr>
        <w:br/>
      </w:r>
      <w:r>
        <w:rPr>
          <w:rFonts w:hint="eastAsia"/>
        </w:rPr>
        <w:t>　　　　二、2026年养老基金发展趋势预测</w:t>
      </w:r>
      <w:r>
        <w:rPr>
          <w:rFonts w:hint="eastAsia"/>
        </w:rPr>
        <w:br/>
      </w:r>
      <w:r>
        <w:rPr>
          <w:rFonts w:hint="eastAsia"/>
        </w:rPr>
        <w:t>　　　　三、2026-2032年我国养老基金行业发展剖析</w:t>
      </w:r>
      <w:r>
        <w:rPr>
          <w:rFonts w:hint="eastAsia"/>
        </w:rPr>
        <w:br/>
      </w:r>
      <w:r>
        <w:rPr>
          <w:rFonts w:hint="eastAsia"/>
        </w:rPr>
        <w:t>　　　　四、管理模式由资产管理转向资本管理</w:t>
      </w:r>
      <w:r>
        <w:rPr>
          <w:rFonts w:hint="eastAsia"/>
        </w:rPr>
        <w:br/>
      </w:r>
      <w:r>
        <w:rPr>
          <w:rFonts w:hint="eastAsia"/>
        </w:rPr>
        <w:t>　　　　五、未来养老基金行业发展变局剖析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养老基金介绍</w:t>
      </w:r>
      <w:r>
        <w:rPr>
          <w:rFonts w:hint="eastAsia"/>
        </w:rPr>
        <w:br/>
      </w:r>
      <w:r>
        <w:rPr>
          <w:rFonts w:hint="eastAsia"/>
        </w:rPr>
        <w:t>　　图表 养老基金图片</w:t>
      </w:r>
      <w:r>
        <w:rPr>
          <w:rFonts w:hint="eastAsia"/>
        </w:rPr>
        <w:br/>
      </w:r>
      <w:r>
        <w:rPr>
          <w:rFonts w:hint="eastAsia"/>
        </w:rPr>
        <w:t>　　图表 养老基金产业链调研</w:t>
      </w:r>
      <w:r>
        <w:rPr>
          <w:rFonts w:hint="eastAsia"/>
        </w:rPr>
        <w:br/>
      </w:r>
      <w:r>
        <w:rPr>
          <w:rFonts w:hint="eastAsia"/>
        </w:rPr>
        <w:t>　　图表 养老基金行业特点</w:t>
      </w:r>
      <w:r>
        <w:rPr>
          <w:rFonts w:hint="eastAsia"/>
        </w:rPr>
        <w:br/>
      </w:r>
      <w:r>
        <w:rPr>
          <w:rFonts w:hint="eastAsia"/>
        </w:rPr>
        <w:t>　　图表 养老基金政策</w:t>
      </w:r>
      <w:r>
        <w:rPr>
          <w:rFonts w:hint="eastAsia"/>
        </w:rPr>
        <w:br/>
      </w:r>
      <w:r>
        <w:rPr>
          <w:rFonts w:hint="eastAsia"/>
        </w:rPr>
        <w:t>　　图表 养老基金技术 标准</w:t>
      </w:r>
      <w:r>
        <w:rPr>
          <w:rFonts w:hint="eastAsia"/>
        </w:rPr>
        <w:br/>
      </w:r>
      <w:r>
        <w:rPr>
          <w:rFonts w:hint="eastAsia"/>
        </w:rPr>
        <w:t>　　图表 养老基金最新消息 动态</w:t>
      </w:r>
      <w:r>
        <w:rPr>
          <w:rFonts w:hint="eastAsia"/>
        </w:rPr>
        <w:br/>
      </w:r>
      <w:r>
        <w:rPr>
          <w:rFonts w:hint="eastAsia"/>
        </w:rPr>
        <w:t>　　图表 养老基金行业现状</w:t>
      </w:r>
      <w:r>
        <w:rPr>
          <w:rFonts w:hint="eastAsia"/>
        </w:rPr>
        <w:br/>
      </w:r>
      <w:r>
        <w:rPr>
          <w:rFonts w:hint="eastAsia"/>
        </w:rPr>
        <w:t>　　图表 2020-2025年养老基金行业市场容量统计</w:t>
      </w:r>
      <w:r>
        <w:rPr>
          <w:rFonts w:hint="eastAsia"/>
        </w:rPr>
        <w:br/>
      </w:r>
      <w:r>
        <w:rPr>
          <w:rFonts w:hint="eastAsia"/>
        </w:rPr>
        <w:t>　　图表 2020-2025年中国养老基金市场规模情况</w:t>
      </w:r>
      <w:r>
        <w:rPr>
          <w:rFonts w:hint="eastAsia"/>
        </w:rPr>
        <w:br/>
      </w:r>
      <w:r>
        <w:rPr>
          <w:rFonts w:hint="eastAsia"/>
        </w:rPr>
        <w:t>　　图表 2020-2025年中国养老基金销售统计</w:t>
      </w:r>
      <w:r>
        <w:rPr>
          <w:rFonts w:hint="eastAsia"/>
        </w:rPr>
        <w:br/>
      </w:r>
      <w:r>
        <w:rPr>
          <w:rFonts w:hint="eastAsia"/>
        </w:rPr>
        <w:t>　　图表 2020-2025年中国养老基金利润总额</w:t>
      </w:r>
      <w:r>
        <w:rPr>
          <w:rFonts w:hint="eastAsia"/>
        </w:rPr>
        <w:br/>
      </w:r>
      <w:r>
        <w:rPr>
          <w:rFonts w:hint="eastAsia"/>
        </w:rPr>
        <w:t>　　图表 2020-2025年中国养老基金企业数量统计</w:t>
      </w:r>
      <w:r>
        <w:rPr>
          <w:rFonts w:hint="eastAsia"/>
        </w:rPr>
        <w:br/>
      </w:r>
      <w:r>
        <w:rPr>
          <w:rFonts w:hint="eastAsia"/>
        </w:rPr>
        <w:t>　　图表 2025年养老基金成本和利润分析</w:t>
      </w:r>
      <w:r>
        <w:rPr>
          <w:rFonts w:hint="eastAsia"/>
        </w:rPr>
        <w:br/>
      </w:r>
      <w:r>
        <w:rPr>
          <w:rFonts w:hint="eastAsia"/>
        </w:rPr>
        <w:t>　　图表 2020-2025年中国养老基金行业经营效益分析</w:t>
      </w:r>
      <w:r>
        <w:rPr>
          <w:rFonts w:hint="eastAsia"/>
        </w:rPr>
        <w:br/>
      </w:r>
      <w:r>
        <w:rPr>
          <w:rFonts w:hint="eastAsia"/>
        </w:rPr>
        <w:t>　　图表 2020-2025年中国养老基金行业发展能力分析</w:t>
      </w:r>
      <w:r>
        <w:rPr>
          <w:rFonts w:hint="eastAsia"/>
        </w:rPr>
        <w:br/>
      </w:r>
      <w:r>
        <w:rPr>
          <w:rFonts w:hint="eastAsia"/>
        </w:rPr>
        <w:t>　　图表 2020-2025年中国养老基金行业盈利能力分析</w:t>
      </w:r>
      <w:r>
        <w:rPr>
          <w:rFonts w:hint="eastAsia"/>
        </w:rPr>
        <w:br/>
      </w:r>
      <w:r>
        <w:rPr>
          <w:rFonts w:hint="eastAsia"/>
        </w:rPr>
        <w:t>　　图表 2020-2025年中国养老基金行业运营能力分析</w:t>
      </w:r>
      <w:r>
        <w:rPr>
          <w:rFonts w:hint="eastAsia"/>
        </w:rPr>
        <w:br/>
      </w:r>
      <w:r>
        <w:rPr>
          <w:rFonts w:hint="eastAsia"/>
        </w:rPr>
        <w:t>　　图表 2020-2025年中国养老基金行业偿债能力分析</w:t>
      </w:r>
      <w:r>
        <w:rPr>
          <w:rFonts w:hint="eastAsia"/>
        </w:rPr>
        <w:br/>
      </w:r>
      <w:r>
        <w:rPr>
          <w:rFonts w:hint="eastAsia"/>
        </w:rPr>
        <w:t>　　图表 养老基金品牌分析</w:t>
      </w:r>
      <w:r>
        <w:rPr>
          <w:rFonts w:hint="eastAsia"/>
        </w:rPr>
        <w:br/>
      </w:r>
      <w:r>
        <w:rPr>
          <w:rFonts w:hint="eastAsia"/>
        </w:rPr>
        <w:t>　　图表 **地区养老基金市场规模</w:t>
      </w:r>
      <w:r>
        <w:rPr>
          <w:rFonts w:hint="eastAsia"/>
        </w:rPr>
        <w:br/>
      </w:r>
      <w:r>
        <w:rPr>
          <w:rFonts w:hint="eastAsia"/>
        </w:rPr>
        <w:t>　　图表 **地区养老基金行业市场需求</w:t>
      </w:r>
      <w:r>
        <w:rPr>
          <w:rFonts w:hint="eastAsia"/>
        </w:rPr>
        <w:br/>
      </w:r>
      <w:r>
        <w:rPr>
          <w:rFonts w:hint="eastAsia"/>
        </w:rPr>
        <w:t>　　图表 **地区养老基金市场调研</w:t>
      </w:r>
      <w:r>
        <w:rPr>
          <w:rFonts w:hint="eastAsia"/>
        </w:rPr>
        <w:br/>
      </w:r>
      <w:r>
        <w:rPr>
          <w:rFonts w:hint="eastAsia"/>
        </w:rPr>
        <w:t>　　图表 **地区养老基金行业市场需求分析</w:t>
      </w:r>
      <w:r>
        <w:rPr>
          <w:rFonts w:hint="eastAsia"/>
        </w:rPr>
        <w:br/>
      </w:r>
      <w:r>
        <w:rPr>
          <w:rFonts w:hint="eastAsia"/>
        </w:rPr>
        <w:t>　　图表 **地区养老基金市场规模</w:t>
      </w:r>
      <w:r>
        <w:rPr>
          <w:rFonts w:hint="eastAsia"/>
        </w:rPr>
        <w:br/>
      </w:r>
      <w:r>
        <w:rPr>
          <w:rFonts w:hint="eastAsia"/>
        </w:rPr>
        <w:t>　　图表 **地区养老基金行业市场需求</w:t>
      </w:r>
      <w:r>
        <w:rPr>
          <w:rFonts w:hint="eastAsia"/>
        </w:rPr>
        <w:br/>
      </w:r>
      <w:r>
        <w:rPr>
          <w:rFonts w:hint="eastAsia"/>
        </w:rPr>
        <w:t>　　图表 **地区养老基金市场调研</w:t>
      </w:r>
      <w:r>
        <w:rPr>
          <w:rFonts w:hint="eastAsia"/>
        </w:rPr>
        <w:br/>
      </w:r>
      <w:r>
        <w:rPr>
          <w:rFonts w:hint="eastAsia"/>
        </w:rPr>
        <w:t>　　图表 **地区养老基金市场需求分析</w:t>
      </w:r>
      <w:r>
        <w:rPr>
          <w:rFonts w:hint="eastAsia"/>
        </w:rPr>
        <w:br/>
      </w:r>
      <w:r>
        <w:rPr>
          <w:rFonts w:hint="eastAsia"/>
        </w:rPr>
        <w:t>　　图表 养老基金上游发展</w:t>
      </w:r>
      <w:r>
        <w:rPr>
          <w:rFonts w:hint="eastAsia"/>
        </w:rPr>
        <w:br/>
      </w:r>
      <w:r>
        <w:rPr>
          <w:rFonts w:hint="eastAsia"/>
        </w:rPr>
        <w:t>　　图表 养老基金下游发展</w:t>
      </w:r>
      <w:r>
        <w:rPr>
          <w:rFonts w:hint="eastAsia"/>
        </w:rPr>
        <w:br/>
      </w:r>
      <w:r>
        <w:rPr>
          <w:rFonts w:hint="eastAsia"/>
        </w:rPr>
        <w:t>　　……</w:t>
      </w:r>
      <w:r>
        <w:rPr>
          <w:rFonts w:hint="eastAsia"/>
        </w:rPr>
        <w:br/>
      </w:r>
      <w:r>
        <w:rPr>
          <w:rFonts w:hint="eastAsia"/>
        </w:rPr>
        <w:t>　　图表 养老基金企业（一）概况</w:t>
      </w:r>
      <w:r>
        <w:rPr>
          <w:rFonts w:hint="eastAsia"/>
        </w:rPr>
        <w:br/>
      </w:r>
      <w:r>
        <w:rPr>
          <w:rFonts w:hint="eastAsia"/>
        </w:rPr>
        <w:t>　　图表 企业养老基金业务</w:t>
      </w:r>
      <w:r>
        <w:rPr>
          <w:rFonts w:hint="eastAsia"/>
        </w:rPr>
        <w:br/>
      </w:r>
      <w:r>
        <w:rPr>
          <w:rFonts w:hint="eastAsia"/>
        </w:rPr>
        <w:t>　　图表 养老基金企业（一）经营情况分析</w:t>
      </w:r>
      <w:r>
        <w:rPr>
          <w:rFonts w:hint="eastAsia"/>
        </w:rPr>
        <w:br/>
      </w:r>
      <w:r>
        <w:rPr>
          <w:rFonts w:hint="eastAsia"/>
        </w:rPr>
        <w:t>　　图表 养老基金企业（一）盈利能力情况</w:t>
      </w:r>
      <w:r>
        <w:rPr>
          <w:rFonts w:hint="eastAsia"/>
        </w:rPr>
        <w:br/>
      </w:r>
      <w:r>
        <w:rPr>
          <w:rFonts w:hint="eastAsia"/>
        </w:rPr>
        <w:t>　　图表 养老基金企业（一）偿债能力情况</w:t>
      </w:r>
      <w:r>
        <w:rPr>
          <w:rFonts w:hint="eastAsia"/>
        </w:rPr>
        <w:br/>
      </w:r>
      <w:r>
        <w:rPr>
          <w:rFonts w:hint="eastAsia"/>
        </w:rPr>
        <w:t>　　图表 养老基金企业（一）运营能力情况</w:t>
      </w:r>
      <w:r>
        <w:rPr>
          <w:rFonts w:hint="eastAsia"/>
        </w:rPr>
        <w:br/>
      </w:r>
      <w:r>
        <w:rPr>
          <w:rFonts w:hint="eastAsia"/>
        </w:rPr>
        <w:t>　　图表 养老基金企业（一）成长能力情况</w:t>
      </w:r>
      <w:r>
        <w:rPr>
          <w:rFonts w:hint="eastAsia"/>
        </w:rPr>
        <w:br/>
      </w:r>
      <w:r>
        <w:rPr>
          <w:rFonts w:hint="eastAsia"/>
        </w:rPr>
        <w:t>　　图表 养老基金企业（二）简介</w:t>
      </w:r>
      <w:r>
        <w:rPr>
          <w:rFonts w:hint="eastAsia"/>
        </w:rPr>
        <w:br/>
      </w:r>
      <w:r>
        <w:rPr>
          <w:rFonts w:hint="eastAsia"/>
        </w:rPr>
        <w:t>　　图表 企业养老基金业务</w:t>
      </w:r>
      <w:r>
        <w:rPr>
          <w:rFonts w:hint="eastAsia"/>
        </w:rPr>
        <w:br/>
      </w:r>
      <w:r>
        <w:rPr>
          <w:rFonts w:hint="eastAsia"/>
        </w:rPr>
        <w:t>　　图表 养老基金企业（二）经营情况分析</w:t>
      </w:r>
      <w:r>
        <w:rPr>
          <w:rFonts w:hint="eastAsia"/>
        </w:rPr>
        <w:br/>
      </w:r>
      <w:r>
        <w:rPr>
          <w:rFonts w:hint="eastAsia"/>
        </w:rPr>
        <w:t>　　图表 养老基金企业（二）盈利能力情况</w:t>
      </w:r>
      <w:r>
        <w:rPr>
          <w:rFonts w:hint="eastAsia"/>
        </w:rPr>
        <w:br/>
      </w:r>
      <w:r>
        <w:rPr>
          <w:rFonts w:hint="eastAsia"/>
        </w:rPr>
        <w:t>　　图表 养老基金企业（二）偿债能力情况</w:t>
      </w:r>
      <w:r>
        <w:rPr>
          <w:rFonts w:hint="eastAsia"/>
        </w:rPr>
        <w:br/>
      </w:r>
      <w:r>
        <w:rPr>
          <w:rFonts w:hint="eastAsia"/>
        </w:rPr>
        <w:t>　　图表 养老基金企业（二）运营能力情况</w:t>
      </w:r>
      <w:r>
        <w:rPr>
          <w:rFonts w:hint="eastAsia"/>
        </w:rPr>
        <w:br/>
      </w:r>
      <w:r>
        <w:rPr>
          <w:rFonts w:hint="eastAsia"/>
        </w:rPr>
        <w:t>　　图表 养老基金企业（二）成长能力情况</w:t>
      </w:r>
      <w:r>
        <w:rPr>
          <w:rFonts w:hint="eastAsia"/>
        </w:rPr>
        <w:br/>
      </w:r>
      <w:r>
        <w:rPr>
          <w:rFonts w:hint="eastAsia"/>
        </w:rPr>
        <w:t>　　图表 养老基金企业（三）概况</w:t>
      </w:r>
      <w:r>
        <w:rPr>
          <w:rFonts w:hint="eastAsia"/>
        </w:rPr>
        <w:br/>
      </w:r>
      <w:r>
        <w:rPr>
          <w:rFonts w:hint="eastAsia"/>
        </w:rPr>
        <w:t>　　图表 企业养老基金业务</w:t>
      </w:r>
      <w:r>
        <w:rPr>
          <w:rFonts w:hint="eastAsia"/>
        </w:rPr>
        <w:br/>
      </w:r>
      <w:r>
        <w:rPr>
          <w:rFonts w:hint="eastAsia"/>
        </w:rPr>
        <w:t>　　图表 养老基金企业（三）经营情况分析</w:t>
      </w:r>
      <w:r>
        <w:rPr>
          <w:rFonts w:hint="eastAsia"/>
        </w:rPr>
        <w:br/>
      </w:r>
      <w:r>
        <w:rPr>
          <w:rFonts w:hint="eastAsia"/>
        </w:rPr>
        <w:t>　　图表 养老基金企业（三）盈利能力情况</w:t>
      </w:r>
      <w:r>
        <w:rPr>
          <w:rFonts w:hint="eastAsia"/>
        </w:rPr>
        <w:br/>
      </w:r>
      <w:r>
        <w:rPr>
          <w:rFonts w:hint="eastAsia"/>
        </w:rPr>
        <w:t>　　图表 养老基金企业（三）偿债能力情况</w:t>
      </w:r>
      <w:r>
        <w:rPr>
          <w:rFonts w:hint="eastAsia"/>
        </w:rPr>
        <w:br/>
      </w:r>
      <w:r>
        <w:rPr>
          <w:rFonts w:hint="eastAsia"/>
        </w:rPr>
        <w:t>　　图表 养老基金企业（三）运营能力情况</w:t>
      </w:r>
      <w:r>
        <w:rPr>
          <w:rFonts w:hint="eastAsia"/>
        </w:rPr>
        <w:br/>
      </w:r>
      <w:r>
        <w:rPr>
          <w:rFonts w:hint="eastAsia"/>
        </w:rPr>
        <w:t>　　图表 养老基金企业（三）成长能力情况</w:t>
      </w:r>
      <w:r>
        <w:rPr>
          <w:rFonts w:hint="eastAsia"/>
        </w:rPr>
        <w:br/>
      </w:r>
      <w:r>
        <w:rPr>
          <w:rFonts w:hint="eastAsia"/>
        </w:rPr>
        <w:t>　　图表 养老基金企业（四）简介</w:t>
      </w:r>
      <w:r>
        <w:rPr>
          <w:rFonts w:hint="eastAsia"/>
        </w:rPr>
        <w:br/>
      </w:r>
      <w:r>
        <w:rPr>
          <w:rFonts w:hint="eastAsia"/>
        </w:rPr>
        <w:t>　　图表 企业养老基金业务</w:t>
      </w:r>
      <w:r>
        <w:rPr>
          <w:rFonts w:hint="eastAsia"/>
        </w:rPr>
        <w:br/>
      </w:r>
      <w:r>
        <w:rPr>
          <w:rFonts w:hint="eastAsia"/>
        </w:rPr>
        <w:t>　　图表 养老基金企业（四）经营情况分析</w:t>
      </w:r>
      <w:r>
        <w:rPr>
          <w:rFonts w:hint="eastAsia"/>
        </w:rPr>
        <w:br/>
      </w:r>
      <w:r>
        <w:rPr>
          <w:rFonts w:hint="eastAsia"/>
        </w:rPr>
        <w:t>　　图表 养老基金企业（四）盈利能力情况</w:t>
      </w:r>
      <w:r>
        <w:rPr>
          <w:rFonts w:hint="eastAsia"/>
        </w:rPr>
        <w:br/>
      </w:r>
      <w:r>
        <w:rPr>
          <w:rFonts w:hint="eastAsia"/>
        </w:rPr>
        <w:t>　　图表 养老基金企业（四）偿债能力情况</w:t>
      </w:r>
      <w:r>
        <w:rPr>
          <w:rFonts w:hint="eastAsia"/>
        </w:rPr>
        <w:br/>
      </w:r>
      <w:r>
        <w:rPr>
          <w:rFonts w:hint="eastAsia"/>
        </w:rPr>
        <w:t>　　图表 养老基金企业（四）运营能力情况</w:t>
      </w:r>
      <w:r>
        <w:rPr>
          <w:rFonts w:hint="eastAsia"/>
        </w:rPr>
        <w:br/>
      </w:r>
      <w:r>
        <w:rPr>
          <w:rFonts w:hint="eastAsia"/>
        </w:rPr>
        <w:t>　　图表 养老基金企业（四）成长能力情况</w:t>
      </w:r>
      <w:r>
        <w:rPr>
          <w:rFonts w:hint="eastAsia"/>
        </w:rPr>
        <w:br/>
      </w:r>
      <w:r>
        <w:rPr>
          <w:rFonts w:hint="eastAsia"/>
        </w:rPr>
        <w:t>　　……</w:t>
      </w:r>
      <w:r>
        <w:rPr>
          <w:rFonts w:hint="eastAsia"/>
        </w:rPr>
        <w:br/>
      </w:r>
      <w:r>
        <w:rPr>
          <w:rFonts w:hint="eastAsia"/>
        </w:rPr>
        <w:t>　　图表 养老基金投资、并购情况</w:t>
      </w:r>
      <w:r>
        <w:rPr>
          <w:rFonts w:hint="eastAsia"/>
        </w:rPr>
        <w:br/>
      </w:r>
      <w:r>
        <w:rPr>
          <w:rFonts w:hint="eastAsia"/>
        </w:rPr>
        <w:t>　　图表 养老基金优势</w:t>
      </w:r>
      <w:r>
        <w:rPr>
          <w:rFonts w:hint="eastAsia"/>
        </w:rPr>
        <w:br/>
      </w:r>
      <w:r>
        <w:rPr>
          <w:rFonts w:hint="eastAsia"/>
        </w:rPr>
        <w:t>　　图表 养老基金劣势</w:t>
      </w:r>
      <w:r>
        <w:rPr>
          <w:rFonts w:hint="eastAsia"/>
        </w:rPr>
        <w:br/>
      </w:r>
      <w:r>
        <w:rPr>
          <w:rFonts w:hint="eastAsia"/>
        </w:rPr>
        <w:t>　　图表 养老基金机会</w:t>
      </w:r>
      <w:r>
        <w:rPr>
          <w:rFonts w:hint="eastAsia"/>
        </w:rPr>
        <w:br/>
      </w:r>
      <w:r>
        <w:rPr>
          <w:rFonts w:hint="eastAsia"/>
        </w:rPr>
        <w:t>　　图表 养老基金威胁</w:t>
      </w:r>
      <w:r>
        <w:rPr>
          <w:rFonts w:hint="eastAsia"/>
        </w:rPr>
        <w:br/>
      </w:r>
      <w:r>
        <w:rPr>
          <w:rFonts w:hint="eastAsia"/>
        </w:rPr>
        <w:t>　　图表 进入养老基金行业壁垒</w:t>
      </w:r>
      <w:r>
        <w:rPr>
          <w:rFonts w:hint="eastAsia"/>
        </w:rPr>
        <w:br/>
      </w:r>
      <w:r>
        <w:rPr>
          <w:rFonts w:hint="eastAsia"/>
        </w:rPr>
        <w:t>　　图表 养老基金发展有利因素</w:t>
      </w:r>
      <w:r>
        <w:rPr>
          <w:rFonts w:hint="eastAsia"/>
        </w:rPr>
        <w:br/>
      </w:r>
      <w:r>
        <w:rPr>
          <w:rFonts w:hint="eastAsia"/>
        </w:rPr>
        <w:t>　　图表 养老基金发展不利因素</w:t>
      </w:r>
      <w:r>
        <w:rPr>
          <w:rFonts w:hint="eastAsia"/>
        </w:rPr>
        <w:br/>
      </w:r>
      <w:r>
        <w:rPr>
          <w:rFonts w:hint="eastAsia"/>
        </w:rPr>
        <w:t>　　图表 2026-2032年中国养老基金行业信息化</w:t>
      </w:r>
      <w:r>
        <w:rPr>
          <w:rFonts w:hint="eastAsia"/>
        </w:rPr>
        <w:br/>
      </w:r>
      <w:r>
        <w:rPr>
          <w:rFonts w:hint="eastAsia"/>
        </w:rPr>
        <w:t>　　图表 2026-2032年中国养老基金行业市场容量预测</w:t>
      </w:r>
      <w:r>
        <w:rPr>
          <w:rFonts w:hint="eastAsia"/>
        </w:rPr>
        <w:br/>
      </w:r>
      <w:r>
        <w:rPr>
          <w:rFonts w:hint="eastAsia"/>
        </w:rPr>
        <w:t>　　图表 2026-2032年中国养老基金行业市场规模预测</w:t>
      </w:r>
      <w:r>
        <w:rPr>
          <w:rFonts w:hint="eastAsia"/>
        </w:rPr>
        <w:br/>
      </w:r>
      <w:r>
        <w:rPr>
          <w:rFonts w:hint="eastAsia"/>
        </w:rPr>
        <w:t>　　图表 2026-2032年中国养老基金行业风险</w:t>
      </w:r>
      <w:r>
        <w:rPr>
          <w:rFonts w:hint="eastAsia"/>
        </w:rPr>
        <w:br/>
      </w:r>
      <w:r>
        <w:rPr>
          <w:rFonts w:hint="eastAsia"/>
        </w:rPr>
        <w:t>　　图表 2026-2032年中国养老基金市场前景分析</w:t>
      </w:r>
      <w:r>
        <w:rPr>
          <w:rFonts w:hint="eastAsia"/>
        </w:rPr>
        <w:br/>
      </w:r>
      <w:r>
        <w:rPr>
          <w:rFonts w:hint="eastAsia"/>
        </w:rPr>
        <w:t>　　图表 2026-2032年中国养老基金发展趋势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b54ae0f144d2c" w:history="1">
        <w:r>
          <w:rPr>
            <w:rStyle w:val="Hyperlink"/>
          </w:rPr>
          <w:t>2026-2032年中国养老基金发展现状与市场前景分析报告</w:t>
        </w:r>
      </w:hyperlink>
      <w:r>
        <w:rPr>
          <w:color w:val="C00000"/>
        </w:rPr>
        <w:t>》，报告编号：</w:t>
      </w:r>
      <w:r>
        <w:rPr>
          <w:rFonts w:hint="eastAsia"/>
          <w:color w:val="C00000"/>
        </w:rPr>
        <w:t>5792567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b54ae0f144d2c" w:history="1">
        <w:r>
          <w:rPr>
            <w:rStyle w:val="Hyperlink"/>
          </w:rPr>
          <w:t>https://www.20087.com/7/56/YangLaoJiJinDeFaZhanQianJing.html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热点：基金收益排名一览表、养老基金值得买吗、养老基金排名前十名、养老基金怎么买、养老保险查询个人缴费查询、养老基金是什么意思、2025年最建议买的基金、养老基金投资前景、年金险交几年最好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d2eb4319b4a3b" w:history="1">
      <w:r>
        <w:rPr>
          <w:rStyle w:val="Hyperlink"/>
        </w:rPr>
        <w:t>2026-2032年中国养老基金发展现状与市场前景分析报告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YangLaoJiJinDeFaZhanQianJing.html" TargetMode="External" Id="R379b54ae0f144d2c" /></Relationships>
</file>

<file path=word/_rels/header2.xml.rels>&#65279;<?xml version="1.0" encoding="utf-8"?><Relationships xmlns="http://schemas.openxmlformats.org/package/2006/relationships"><Relationship Type="http://schemas.openxmlformats.org/officeDocument/2006/relationships/hyperlink" Target="https://www.20087.com/7/56/YangLaoJiJinDeFaZhanQianJing.html" TargetMode="External" Id="R2c7d2eb4319b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2026-02-19T23:28:08Z</dcterms:created>
  <dcterms:modified xsi:type="dcterms:W3CDTF">2026-02-20T00:28:08Z</dcterms:modified>
  <dc:subject>2026-2032年中国养老基金发展现状与市场前景分析报告</dc:subject>
  <dc:title>2026-2032年中国养老基金发展现状与市场前景分析报告</dc:title>
  <cp:keywords>2026-2032年中国养老基金发展现状与市场前景分析报告</cp:keywords>
  <dc:description>2026-2032年中国养老基金发展现状与市场前景分析报告</dc:description>
</cp:coreProperties>
</file>