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7e69f7c444553" w:history="1">
              <w:r>
                <w:rPr>
                  <w:rStyle w:val="Hyperlink"/>
                </w:rPr>
                <w:t>2023-2029年中国期货行业深度调研及发展趋势预测报告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7e69f7c444553" w:history="1">
              <w:r>
                <w:rPr>
                  <w:rStyle w:val="Hyperlink"/>
                </w:rPr>
                <w:t>2023-2029年中国期货行业深度调研及发展趋势预测报告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7e69f7c444553" w:history="1">
                <w:r>
                  <w:rPr>
                    <w:rStyle w:val="Hyperlink"/>
                  </w:rPr>
                  <w:t>https://www.20087.com/7/26/QiHuoXianZhuangYuFaZhanQuShi.html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市场的重要组成部分，为投资者提供了风险管理、套期保值和投机的工具。近年来，期货市场在全球范围内经历了显著增长，尤其是金融衍生品和大宗商品期货，如股指期货、外汇期货、农产品和能源期货。技术进步，如电子交易平台的普及，大幅提高了市场流动性，缩短了交易时间，降低了交易成本。此外，全球监管框架的趋同和强化，旨在提高市场透明度和公平性，减少了市场操纵和欺诈行为。</w:t>
      </w:r>
      <w:r>
        <w:rPr>
          <w:rFonts w:hint="eastAsia"/>
        </w:rPr>
        <w:br/>
      </w:r>
      <w:r>
        <w:rPr>
          <w:rFonts w:hint="eastAsia"/>
        </w:rPr>
        <w:t>　　期货市场未来将更加注重创新和国际化。随着区块链、人工智能和大数据等新技术的应用，期货交易将更加高效和智能化，交易策略和风险管理模型将更加复杂和精细化。同时，跨市场、跨区域的交易将更为普遍，全球期货交易所之间的竞争与合作将加深，促进市场一体化和资本流动自由化。监管机构将继续强化合规性，以适应市场变化，保护投资者利益，同时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7e69f7c444553" w:history="1">
        <w:r>
          <w:rPr>
            <w:rStyle w:val="Hyperlink"/>
          </w:rPr>
          <w:t>2023-2029年中国期货行业深度调研及发展趋势预测报告</w:t>
        </w:r>
      </w:hyperlink>
      <w:r>
        <w:rPr>
          <w:rFonts w:hint="eastAsia"/>
        </w:rPr>
        <w:t>》专业、系统地分析了期货行业现状，包括市场需求、市场规模及价格动态，全面梳理了期货产业链结构，并对期货细分市场进行了探究。期货报告基于详实数据，科学预测了期货市场发展前景和发展趋势，同时剖析了期货品牌竞争、市场集中度以及重点企业的市场地位。在识别风险与机遇的基础上，期货报告提出了针对性的发展策略和建议。期货报告为期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期货行业相关基础概述及研究机构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期货的定义及分类</w:t>
      </w:r>
      <w:r>
        <w:rPr>
          <w:rFonts w:hint="eastAsia"/>
        </w:rPr>
        <w:br/>
      </w:r>
      <w:r>
        <w:rPr>
          <w:rFonts w:hint="eastAsia"/>
        </w:rPr>
        <w:t>　　　　1.1.1 期货的界定</w:t>
      </w:r>
      <w:r>
        <w:rPr>
          <w:rFonts w:hint="eastAsia"/>
        </w:rPr>
        <w:br/>
      </w:r>
      <w:r>
        <w:rPr>
          <w:rFonts w:hint="eastAsia"/>
        </w:rPr>
        <w:t>　　　　1.1.2 期货的分类</w:t>
      </w:r>
      <w:r>
        <w:rPr>
          <w:rFonts w:hint="eastAsia"/>
        </w:rPr>
        <w:br/>
      </w:r>
      <w:r>
        <w:rPr>
          <w:rFonts w:hint="eastAsia"/>
        </w:rPr>
        <w:t>　　　　1.1.3 期货的特性</w:t>
      </w:r>
      <w:r>
        <w:rPr>
          <w:rFonts w:hint="eastAsia"/>
        </w:rPr>
        <w:br/>
      </w:r>
      <w:r>
        <w:rPr>
          <w:rFonts w:hint="eastAsia"/>
        </w:rPr>
        <w:t>　　1.2 期货行业交易特征</w:t>
      </w:r>
      <w:r>
        <w:rPr>
          <w:rFonts w:hint="eastAsia"/>
        </w:rPr>
        <w:br/>
      </w:r>
      <w:r>
        <w:rPr>
          <w:rFonts w:hint="eastAsia"/>
        </w:rPr>
        <w:t>　　　　1.2.1 双向性</w:t>
      </w:r>
      <w:r>
        <w:rPr>
          <w:rFonts w:hint="eastAsia"/>
        </w:rPr>
        <w:br/>
      </w:r>
      <w:r>
        <w:rPr>
          <w:rFonts w:hint="eastAsia"/>
        </w:rPr>
        <w:t>　　　　1.2.2 费用低</w:t>
      </w:r>
      <w:r>
        <w:rPr>
          <w:rFonts w:hint="eastAsia"/>
        </w:rPr>
        <w:br/>
      </w:r>
      <w:r>
        <w:rPr>
          <w:rFonts w:hint="eastAsia"/>
        </w:rPr>
        <w:t>　　　　1.2.3 杠杆作用</w:t>
      </w:r>
      <w:r>
        <w:rPr>
          <w:rFonts w:hint="eastAsia"/>
        </w:rPr>
        <w:br/>
      </w:r>
      <w:r>
        <w:rPr>
          <w:rFonts w:hint="eastAsia"/>
        </w:rPr>
        <w:t>　　　　1.2.4 机会翻番</w:t>
      </w:r>
      <w:r>
        <w:rPr>
          <w:rFonts w:hint="eastAsia"/>
        </w:rPr>
        <w:br/>
      </w:r>
      <w:r>
        <w:rPr>
          <w:rFonts w:hint="eastAsia"/>
        </w:rPr>
        <w:t>　　　　1.2.5 大于负市场</w:t>
      </w:r>
      <w:r>
        <w:rPr>
          <w:rFonts w:hint="eastAsia"/>
        </w:rPr>
        <w:br/>
      </w:r>
      <w:r>
        <w:rPr>
          <w:rFonts w:hint="eastAsia"/>
        </w:rPr>
        <w:t>　　1.3 期货行业功能</w:t>
      </w:r>
      <w:r>
        <w:rPr>
          <w:rFonts w:hint="eastAsia"/>
        </w:rPr>
        <w:br/>
      </w:r>
      <w:r>
        <w:rPr>
          <w:rFonts w:hint="eastAsia"/>
        </w:rPr>
        <w:t>　　　　1.3.1 发现价格</w:t>
      </w:r>
      <w:r>
        <w:rPr>
          <w:rFonts w:hint="eastAsia"/>
        </w:rPr>
        <w:br/>
      </w:r>
      <w:r>
        <w:rPr>
          <w:rFonts w:hint="eastAsia"/>
        </w:rPr>
        <w:t>　　　　1.3.2 回避风险</w:t>
      </w:r>
      <w:r>
        <w:rPr>
          <w:rFonts w:hint="eastAsia"/>
        </w:rPr>
        <w:br/>
      </w:r>
      <w:r>
        <w:rPr>
          <w:rFonts w:hint="eastAsia"/>
        </w:rPr>
        <w:t>　　　　1.3.3 套期保值</w:t>
      </w:r>
      <w:r>
        <w:rPr>
          <w:rFonts w:hint="eastAsia"/>
        </w:rPr>
        <w:br/>
      </w:r>
      <w:r>
        <w:rPr>
          <w:rFonts w:hint="eastAsia"/>
        </w:rPr>
        <w:t>　　1.4 期货行业研究机构</w:t>
      </w:r>
      <w:r>
        <w:rPr>
          <w:rFonts w:hint="eastAsia"/>
        </w:rPr>
        <w:br/>
      </w:r>
      <w:r>
        <w:rPr>
          <w:rFonts w:hint="eastAsia"/>
        </w:rPr>
        <w:t>　　　　1.4.1 期货行业介绍</w:t>
      </w:r>
      <w:r>
        <w:rPr>
          <w:rFonts w:hint="eastAsia"/>
        </w:rPr>
        <w:br/>
      </w:r>
      <w:r>
        <w:rPr>
          <w:rFonts w:hint="eastAsia"/>
        </w:rPr>
        <w:t>　　　　1.4.2 期货行业研究优势</w:t>
      </w:r>
      <w:r>
        <w:rPr>
          <w:rFonts w:hint="eastAsia"/>
        </w:rPr>
        <w:br/>
      </w:r>
      <w:r>
        <w:rPr>
          <w:rFonts w:hint="eastAsia"/>
        </w:rPr>
        <w:t>　　　　1.4.3 期货行业研究范围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2018-2023年中国期货行业市场发展环境分析</w:t>
      </w:r>
      <w:r>
        <w:rPr>
          <w:rFonts w:hint="eastAsia"/>
        </w:rPr>
        <w:br/>
      </w:r>
      <w:r>
        <w:rPr>
          <w:rFonts w:hint="eastAsia"/>
        </w:rPr>
        <w:t>　　2.1 中国期货行业经济环境分析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中国期货行业政策环境分析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中国期货行业社会环境分析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中国期货行业上、下游产业链分析</w:t>
      </w:r>
      <w:r>
        <w:rPr>
          <w:rFonts w:hint="eastAsia"/>
        </w:rPr>
        <w:br/>
      </w:r>
      <w:r>
        <w:rPr>
          <w:rFonts w:hint="eastAsia"/>
        </w:rPr>
        <w:t>　　3.1 期货行业产业链概述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期货行业产业链</w:t>
      </w:r>
      <w:r>
        <w:rPr>
          <w:rFonts w:hint="eastAsia"/>
        </w:rPr>
        <w:br/>
      </w:r>
      <w:r>
        <w:rPr>
          <w:rFonts w:hint="eastAsia"/>
        </w:rPr>
        <w:t>　　3.2 期货行业主要上游产业发展分析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主要供给企业分析</w:t>
      </w:r>
      <w:r>
        <w:rPr>
          <w:rFonts w:hint="eastAsia"/>
        </w:rPr>
        <w:br/>
      </w:r>
      <w:r>
        <w:rPr>
          <w:rFonts w:hint="eastAsia"/>
        </w:rPr>
        <w:t>　　3.3 期货行业主要下游产业发展分析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国际期货行业市场发展分析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2018-2023年国际期货行业发展现状</w:t>
      </w:r>
      <w:r>
        <w:rPr>
          <w:rFonts w:hint="eastAsia"/>
        </w:rPr>
        <w:br/>
      </w:r>
      <w:r>
        <w:rPr>
          <w:rFonts w:hint="eastAsia"/>
        </w:rPr>
        <w:t>　　　　4.1.1 国际期货行业发展现状</w:t>
      </w:r>
      <w:r>
        <w:rPr>
          <w:rFonts w:hint="eastAsia"/>
        </w:rPr>
        <w:br/>
      </w:r>
      <w:r>
        <w:rPr>
          <w:rFonts w:hint="eastAsia"/>
        </w:rPr>
        <w:t>　　　　2018-2023年全球期货及期权分类别成交量（亿手）</w:t>
      </w:r>
      <w:r>
        <w:rPr>
          <w:rFonts w:hint="eastAsia"/>
        </w:rPr>
        <w:br/>
      </w:r>
      <w:r>
        <w:rPr>
          <w:rFonts w:hint="eastAsia"/>
        </w:rPr>
        <w:t>　　　　4.1.2 国际期货行业发展规模</w:t>
      </w:r>
      <w:r>
        <w:rPr>
          <w:rFonts w:hint="eastAsia"/>
        </w:rPr>
        <w:br/>
      </w:r>
      <w:r>
        <w:rPr>
          <w:rFonts w:hint="eastAsia"/>
        </w:rPr>
        <w:t>　　　　4.1.3 国际期货主要技术水平</w:t>
      </w:r>
      <w:r>
        <w:rPr>
          <w:rFonts w:hint="eastAsia"/>
        </w:rPr>
        <w:br/>
      </w:r>
      <w:r>
        <w:rPr>
          <w:rFonts w:hint="eastAsia"/>
        </w:rPr>
        <w:t>　　4.2 2018-2023年国际期货市场需求研究</w:t>
      </w:r>
      <w:r>
        <w:rPr>
          <w:rFonts w:hint="eastAsia"/>
        </w:rPr>
        <w:br/>
      </w:r>
      <w:r>
        <w:rPr>
          <w:rFonts w:hint="eastAsia"/>
        </w:rPr>
        <w:t>　　　　4.2.1 国际期货市场需求特点</w:t>
      </w:r>
      <w:r>
        <w:rPr>
          <w:rFonts w:hint="eastAsia"/>
        </w:rPr>
        <w:br/>
      </w:r>
      <w:r>
        <w:rPr>
          <w:rFonts w:hint="eastAsia"/>
        </w:rPr>
        <w:t>　　　　4.2.2 国际期货市场需求结构</w:t>
      </w:r>
      <w:r>
        <w:rPr>
          <w:rFonts w:hint="eastAsia"/>
        </w:rPr>
        <w:br/>
      </w:r>
      <w:r>
        <w:rPr>
          <w:rFonts w:hint="eastAsia"/>
        </w:rPr>
        <w:t>　　　　4.2.3 国际期货市场需求规模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2018-2023年国际区域期货行业研究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2023-2029年国际期货行业发展展望</w:t>
      </w:r>
      <w:r>
        <w:rPr>
          <w:rFonts w:hint="eastAsia"/>
        </w:rPr>
        <w:br/>
      </w:r>
      <w:r>
        <w:rPr>
          <w:rFonts w:hint="eastAsia"/>
        </w:rPr>
        <w:t>　　　　4.4.1 国际期货行业发展趋势</w:t>
      </w:r>
      <w:r>
        <w:rPr>
          <w:rFonts w:hint="eastAsia"/>
        </w:rPr>
        <w:br/>
      </w:r>
      <w:r>
        <w:rPr>
          <w:rFonts w:hint="eastAsia"/>
        </w:rPr>
        <w:t>　　　　4.4.2 国际期货行业规模预测</w:t>
      </w:r>
      <w:r>
        <w:rPr>
          <w:rFonts w:hint="eastAsia"/>
        </w:rPr>
        <w:br/>
      </w:r>
      <w:r>
        <w:rPr>
          <w:rFonts w:hint="eastAsia"/>
        </w:rPr>
        <w:t>　　　　4.4.3 国际期货行业发展机会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2018-2023年中国期货行业发展概述</w:t>
      </w:r>
      <w:r>
        <w:rPr>
          <w:rFonts w:hint="eastAsia"/>
        </w:rPr>
        <w:br/>
      </w:r>
      <w:r>
        <w:rPr>
          <w:rFonts w:hint="eastAsia"/>
        </w:rPr>
        <w:t>　　5.1 中国期货行业发展状况分析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中国期货行业发展阶段</w:t>
      </w:r>
      <w:r>
        <w:rPr>
          <w:rFonts w:hint="eastAsia"/>
        </w:rPr>
        <w:br/>
      </w:r>
      <w:r>
        <w:rPr>
          <w:rFonts w:hint="eastAsia"/>
        </w:rPr>
        <w:t>　　　　5.1.2 中国期货行业发展总体概况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中国期货行业发展特点分析</w:t>
      </w:r>
      <w:r>
        <w:rPr>
          <w:rFonts w:hint="eastAsia"/>
        </w:rPr>
        <w:br/>
      </w:r>
      <w:r>
        <w:rPr>
          <w:rFonts w:hint="eastAsia"/>
        </w:rPr>
        <w:t>　　5.2 2018-2023年期货行业发展现状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2018-2023年中国期货行业发展热点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2018-2023年中国期货行业发展现状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2018-2023年中国期货企业发展分析</w:t>
      </w:r>
      <w:r>
        <w:rPr>
          <w:rFonts w:hint="eastAsia"/>
        </w:rPr>
        <w:br/>
      </w:r>
      <w:r>
        <w:rPr>
          <w:rFonts w:hint="eastAsia"/>
        </w:rPr>
        <w:t>　　5.3 中国期货行业细分市场概况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商品期货市场分析</w:t>
      </w:r>
      <w:r>
        <w:rPr>
          <w:rFonts w:hint="eastAsia"/>
        </w:rPr>
        <w:br/>
      </w:r>
      <w:r>
        <w:rPr>
          <w:rFonts w:hint="eastAsia"/>
        </w:rPr>
        <w:t>　　　　5.3.4 金属期货市场分析</w:t>
      </w:r>
      <w:r>
        <w:rPr>
          <w:rFonts w:hint="eastAsia"/>
        </w:rPr>
        <w:br/>
      </w:r>
      <w:r>
        <w:rPr>
          <w:rFonts w:hint="eastAsia"/>
        </w:rPr>
        <w:t>　　　　5.3.5 能源化工期货市场分析</w:t>
      </w:r>
      <w:r>
        <w:rPr>
          <w:rFonts w:hint="eastAsia"/>
        </w:rPr>
        <w:br/>
      </w:r>
      <w:r>
        <w:rPr>
          <w:rFonts w:hint="eastAsia"/>
        </w:rPr>
        <w:t>　　　　5.3.6 农产品期货市场分析</w:t>
      </w:r>
      <w:r>
        <w:rPr>
          <w:rFonts w:hint="eastAsia"/>
        </w:rPr>
        <w:br/>
      </w:r>
      <w:r>
        <w:rPr>
          <w:rFonts w:hint="eastAsia"/>
        </w:rPr>
        <w:t>　　　　5.3.7 钢铁产业链期货市场分析</w:t>
      </w:r>
      <w:r>
        <w:rPr>
          <w:rFonts w:hint="eastAsia"/>
        </w:rPr>
        <w:br/>
      </w:r>
      <w:r>
        <w:rPr>
          <w:rFonts w:hint="eastAsia"/>
        </w:rPr>
        <w:t>　　5.4 中国期货行业发展问题及对策建议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中国期货行业发展制约因素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中国期货行业存在问题分析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中国期货行业发展对策建议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中国期货所属行业企业数量分析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2018-2023年中国期货所属行业企业数量情况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2018-2023年中国期货所属行业企业竞争结构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2018-2023年中国期货所属行业财务指标总体分析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中国期货所属行业市场规模分析及预测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2018-2023年中国期货所属行业市场规模分析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2023-2029年中国期货所属行业市场规模预测</w:t>
      </w:r>
      <w:r>
        <w:rPr>
          <w:rFonts w:hint="eastAsia"/>
        </w:rPr>
        <w:br/>
      </w:r>
      <w:r>
        <w:rPr>
          <w:rFonts w:hint="eastAsia"/>
        </w:rPr>
        <w:t>　　6.4 中国期货行业市场供需分析及预测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中国期货行业市场供给分析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、2018-2023年中国期货所属行业供给规模分析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、2023-2029年中国期货所属行业供给规模预测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中国期货所属行业市场需求分析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、2018-2023年中国期货所属行业需求规模分析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、2023-2029年中国期货所属行业需求规模预测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中国互联网+期货行业发展现状及前景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互联网给期货行业带来的冲击和变革分析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互联网时代期货行业大环境变化分析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互联网给期货行业带来的突破机遇分析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互联网给期货行业带来的挑战分析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互联网+期货行业融合创新机会分析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中国互联网+期货行业市场发展现状分析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中国互联网+期货行业投资布局分析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、中国互联网+期货行业投资切入方式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、中国互联网+期货行业投资规模分析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、中国互联网+期货行业投资业务布局</w:t>
      </w:r>
      <w:r>
        <w:rPr>
          <w:rFonts w:hint="eastAsia"/>
        </w:rPr>
        <w:br/>
      </w:r>
      <w:r>
        <w:rPr>
          <w:rFonts w:hint="eastAsia"/>
        </w:rPr>
        <w:t>　　　　7.2.2 期货行业目标客户互联网渗透率分析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中国互联网+期货行业市场规模分析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中国互联网+期货行业竞争格局分析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、中国互联网+期货行业参与者结构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、中国互联网+期货行业竞争者类型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、中国互联网+期货行业市场占有率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中国互联网+期货行业市场发展前景分析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中国互联网+期货行业市场增长动力分析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中国互联网+期货行业市场发展瓶颈剖析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中国互联网+期货行业市场发展趋势分析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8.1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8.1.1 国外期货公司经营范围</w:t>
      </w:r>
      <w:r>
        <w:rPr>
          <w:rFonts w:hint="eastAsia"/>
        </w:rPr>
        <w:br/>
      </w:r>
      <w:r>
        <w:rPr>
          <w:rFonts w:hint="eastAsia"/>
        </w:rPr>
        <w:t>　　　　1 、期货经纪业务</w:t>
      </w:r>
      <w:r>
        <w:rPr>
          <w:rFonts w:hint="eastAsia"/>
        </w:rPr>
        <w:br/>
      </w:r>
      <w:r>
        <w:rPr>
          <w:rFonts w:hint="eastAsia"/>
        </w:rPr>
        <w:t>　　　　2 、期货结算业务</w:t>
      </w:r>
      <w:r>
        <w:rPr>
          <w:rFonts w:hint="eastAsia"/>
        </w:rPr>
        <w:br/>
      </w:r>
      <w:r>
        <w:rPr>
          <w:rFonts w:hint="eastAsia"/>
        </w:rPr>
        <w:t>　　　　3 、资产管理业务</w:t>
      </w:r>
      <w:r>
        <w:rPr>
          <w:rFonts w:hint="eastAsia"/>
        </w:rPr>
        <w:br/>
      </w:r>
      <w:r>
        <w:rPr>
          <w:rFonts w:hint="eastAsia"/>
        </w:rPr>
        <w:t>　　　　4 、自营业务</w:t>
      </w:r>
      <w:r>
        <w:rPr>
          <w:rFonts w:hint="eastAsia"/>
        </w:rPr>
        <w:br/>
      </w:r>
      <w:r>
        <w:rPr>
          <w:rFonts w:hint="eastAsia"/>
        </w:rPr>
        <w:t>　　　　5 、咨询顾问业务</w:t>
      </w:r>
      <w:r>
        <w:rPr>
          <w:rFonts w:hint="eastAsia"/>
        </w:rPr>
        <w:br/>
      </w:r>
      <w:r>
        <w:rPr>
          <w:rFonts w:hint="eastAsia"/>
        </w:rPr>
        <w:t>　　　　6 、融资服务业务</w:t>
      </w:r>
      <w:r>
        <w:rPr>
          <w:rFonts w:hint="eastAsia"/>
        </w:rPr>
        <w:br/>
      </w:r>
      <w:r>
        <w:rPr>
          <w:rFonts w:hint="eastAsia"/>
        </w:rPr>
        <w:t>　　　　8.1.2 国外期货公司盈利渠道</w:t>
      </w:r>
      <w:r>
        <w:rPr>
          <w:rFonts w:hint="eastAsia"/>
        </w:rPr>
        <w:br/>
      </w:r>
      <w:r>
        <w:rPr>
          <w:rFonts w:hint="eastAsia"/>
        </w:rPr>
        <w:t>　　　　8.1.3 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1 、法国新际集团（Newedge）</w:t>
      </w:r>
      <w:r>
        <w:rPr>
          <w:rFonts w:hint="eastAsia"/>
        </w:rPr>
        <w:br/>
      </w:r>
      <w:r>
        <w:rPr>
          <w:rFonts w:hint="eastAsia"/>
        </w:rPr>
        <w:t>　　　　2 、美国福四通集团（INTL FCStone）</w:t>
      </w:r>
      <w:r>
        <w:rPr>
          <w:rFonts w:hint="eastAsia"/>
        </w:rPr>
        <w:br/>
      </w:r>
      <w:r>
        <w:rPr>
          <w:rFonts w:hint="eastAsia"/>
        </w:rPr>
        <w:t>　　　　3 、中国台湾元大宝来期货</w:t>
      </w:r>
      <w:r>
        <w:rPr>
          <w:rFonts w:hint="eastAsia"/>
        </w:rPr>
        <w:br/>
      </w:r>
      <w:r>
        <w:rPr>
          <w:rFonts w:hint="eastAsia"/>
        </w:rPr>
        <w:t>　　8.2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8.2.1 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8.2.2 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8.2.3 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8.2.4 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1 、利润来源单一化</w:t>
      </w:r>
      <w:r>
        <w:rPr>
          <w:rFonts w:hint="eastAsia"/>
        </w:rPr>
        <w:br/>
      </w:r>
      <w:r>
        <w:rPr>
          <w:rFonts w:hint="eastAsia"/>
        </w:rPr>
        <w:t>　　　　2 、同质化竞争严重</w:t>
      </w:r>
      <w:r>
        <w:rPr>
          <w:rFonts w:hint="eastAsia"/>
        </w:rPr>
        <w:br/>
      </w:r>
      <w:r>
        <w:rPr>
          <w:rFonts w:hint="eastAsia"/>
        </w:rPr>
        <w:t>　　　　3 、附加值较低</w:t>
      </w:r>
      <w:r>
        <w:rPr>
          <w:rFonts w:hint="eastAsia"/>
        </w:rPr>
        <w:br/>
      </w:r>
      <w:r>
        <w:rPr>
          <w:rFonts w:hint="eastAsia"/>
        </w:rPr>
        <w:t>　　　　4 、产品差异化程度较小</w:t>
      </w:r>
      <w:r>
        <w:rPr>
          <w:rFonts w:hint="eastAsia"/>
        </w:rPr>
        <w:br/>
      </w:r>
      <w:r>
        <w:rPr>
          <w:rFonts w:hint="eastAsia"/>
        </w:rPr>
        <w:t>　　　　8.2.5 行业拓展盈利模式的必要性</w:t>
      </w:r>
      <w:r>
        <w:rPr>
          <w:rFonts w:hint="eastAsia"/>
        </w:rPr>
        <w:br/>
      </w:r>
      <w:r>
        <w:rPr>
          <w:rFonts w:hint="eastAsia"/>
        </w:rPr>
        <w:t>　　8.3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8.3.1 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8.3.2 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1 、投资咨询业务的基本介绍</w:t>
      </w:r>
      <w:r>
        <w:rPr>
          <w:rFonts w:hint="eastAsia"/>
        </w:rPr>
        <w:br/>
      </w:r>
      <w:r>
        <w:rPr>
          <w:rFonts w:hint="eastAsia"/>
        </w:rPr>
        <w:t>　　　　2 、投资咨询业务盈利模式探索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3 、投资咨询业务收入规模预测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8.3.3 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1 、境外经纪业务的基本介绍</w:t>
      </w:r>
      <w:r>
        <w:rPr>
          <w:rFonts w:hint="eastAsia"/>
        </w:rPr>
        <w:br/>
      </w:r>
      <w:r>
        <w:rPr>
          <w:rFonts w:hint="eastAsia"/>
        </w:rPr>
        <w:t>　　　　2 、境外经纪业务盈利模式分析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3 、境外经纪业务收入规模预测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8.3.4 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1 、资产管理业务的基本介绍</w:t>
      </w:r>
      <w:r>
        <w:rPr>
          <w:rFonts w:hint="eastAsia"/>
        </w:rPr>
        <w:br/>
      </w:r>
      <w:r>
        <w:rPr>
          <w:rFonts w:hint="eastAsia"/>
        </w:rPr>
        <w:t>　　　　2 、资产管理业务盈利模式分析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3 、资产管理业务收入规模预测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中国期货行业竞争格局分析</w:t>
      </w:r>
      <w:r>
        <w:rPr>
          <w:rFonts w:hint="eastAsia"/>
        </w:rPr>
        <w:br/>
      </w:r>
      <w:r>
        <w:rPr>
          <w:rFonts w:hint="eastAsia"/>
        </w:rPr>
        <w:t>　　　　9.1.1 期货行业区域分布格局</w:t>
      </w:r>
      <w:r>
        <w:rPr>
          <w:rFonts w:hint="eastAsia"/>
        </w:rPr>
        <w:br/>
      </w:r>
      <w:r>
        <w:rPr>
          <w:rFonts w:hint="eastAsia"/>
        </w:rPr>
        <w:t>　　　　9.1.2 期货行业企业规模格局</w:t>
      </w:r>
      <w:r>
        <w:rPr>
          <w:rFonts w:hint="eastAsia"/>
        </w:rPr>
        <w:br/>
      </w:r>
      <w:r>
        <w:rPr>
          <w:rFonts w:hint="eastAsia"/>
        </w:rPr>
        <w:t>　　　　9.1.3 期货行业企业性质格局</w:t>
      </w:r>
      <w:r>
        <w:rPr>
          <w:rFonts w:hint="eastAsia"/>
        </w:rPr>
        <w:br/>
      </w:r>
      <w:r>
        <w:rPr>
          <w:rFonts w:hint="eastAsia"/>
        </w:rPr>
        <w:t>　　9.2 中国期货行业竞争五力分析</w:t>
      </w:r>
      <w:r>
        <w:rPr>
          <w:rFonts w:hint="eastAsia"/>
        </w:rPr>
        <w:br/>
      </w:r>
      <w:r>
        <w:rPr>
          <w:rFonts w:hint="eastAsia"/>
        </w:rPr>
        <w:t>　　　　9.2.1 期货行业上游议价能力</w:t>
      </w:r>
      <w:r>
        <w:rPr>
          <w:rFonts w:hint="eastAsia"/>
        </w:rPr>
        <w:br/>
      </w:r>
      <w:r>
        <w:rPr>
          <w:rFonts w:hint="eastAsia"/>
        </w:rPr>
        <w:t>　　　　9.2.2 期货行业下游议价能力</w:t>
      </w:r>
      <w:r>
        <w:rPr>
          <w:rFonts w:hint="eastAsia"/>
        </w:rPr>
        <w:br/>
      </w:r>
      <w:r>
        <w:rPr>
          <w:rFonts w:hint="eastAsia"/>
        </w:rPr>
        <w:t>　　　　9.2.3 期货行业新进入者威胁</w:t>
      </w:r>
      <w:r>
        <w:rPr>
          <w:rFonts w:hint="eastAsia"/>
        </w:rPr>
        <w:br/>
      </w:r>
      <w:r>
        <w:rPr>
          <w:rFonts w:hint="eastAsia"/>
        </w:rPr>
        <w:t>　　　　9.2.4 期货行业替代产品威胁</w:t>
      </w:r>
      <w:r>
        <w:rPr>
          <w:rFonts w:hint="eastAsia"/>
        </w:rPr>
        <w:br/>
      </w:r>
      <w:r>
        <w:rPr>
          <w:rFonts w:hint="eastAsia"/>
        </w:rPr>
        <w:t>　　　　9.2.5 期货行业现有企业竞争</w:t>
      </w:r>
      <w:r>
        <w:rPr>
          <w:rFonts w:hint="eastAsia"/>
        </w:rPr>
        <w:br/>
      </w:r>
      <w:r>
        <w:rPr>
          <w:rFonts w:hint="eastAsia"/>
        </w:rPr>
        <w:t>　　9.3 中国期货行业竞争SWOT分析</w:t>
      </w:r>
      <w:r>
        <w:rPr>
          <w:rFonts w:hint="eastAsia"/>
        </w:rPr>
        <w:br/>
      </w:r>
      <w:r>
        <w:rPr>
          <w:rFonts w:hint="eastAsia"/>
        </w:rPr>
        <w:t>　　　　9.3.1 期货行业优势分析（S）</w:t>
      </w:r>
      <w:r>
        <w:rPr>
          <w:rFonts w:hint="eastAsia"/>
        </w:rPr>
        <w:br/>
      </w:r>
      <w:r>
        <w:rPr>
          <w:rFonts w:hint="eastAsia"/>
        </w:rPr>
        <w:t>　　　　9.3.2 期货行业劣势分析（W）</w:t>
      </w:r>
      <w:r>
        <w:rPr>
          <w:rFonts w:hint="eastAsia"/>
        </w:rPr>
        <w:br/>
      </w:r>
      <w:r>
        <w:rPr>
          <w:rFonts w:hint="eastAsia"/>
        </w:rPr>
        <w:t>　　　　9.3.3 期货行业机会分析（O）</w:t>
      </w:r>
      <w:r>
        <w:rPr>
          <w:rFonts w:hint="eastAsia"/>
        </w:rPr>
        <w:br/>
      </w:r>
      <w:r>
        <w:rPr>
          <w:rFonts w:hint="eastAsia"/>
        </w:rPr>
        <w:t>　　　　9.3.4 期货行业威胁分析（T）</w:t>
      </w:r>
      <w:r>
        <w:rPr>
          <w:rFonts w:hint="eastAsia"/>
        </w:rPr>
        <w:br/>
      </w:r>
      <w:r>
        <w:rPr>
          <w:rFonts w:hint="eastAsia"/>
        </w:rPr>
        <w:t>　　9.4 中国期货行业投资兼并重组整合分析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中国期货行业竞争策略建议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中国期货行业领先企业竞争力分析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中国国际期货有限公司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中信期货有限公司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永安期货股份有限公司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国泰君安期货有限公司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华泰长城期货有限公司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银河期货有限公司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海通期货有限公司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长江期货有限公司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中粮期货有限公司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广发期货有限公司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2023-2029年中国期货行业发展趋势与投资机会研究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2023-2029年中国期货行业市场发展潜力分析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中国期货行业市场空间分析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中国期货行业竞争格局变化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中国期货行业互联网+前景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2023-2029年中国期货行业发展趋势分析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中国期货行业品牌格局趋势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中国期货行业渠道分布趋势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中国期货行业市场趋势分析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2023-2029年中国期货行业投资机会与建议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中国期货行业投资前景展望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中国期货行业投资建议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2023-2029年中国期货行业投资分析与风险规避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中国期货行业关键成功要素分析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中国期货行业投资壁垒分析</w:t>
      </w:r>
      <w:r>
        <w:rPr>
          <w:rFonts w:hint="eastAsia"/>
        </w:rPr>
        <w:br/>
      </w:r>
      <w:r>
        <w:rPr>
          <w:rFonts w:hint="eastAsia"/>
        </w:rPr>
        <w:t>　　12.3 中国期货行业投资风险与规避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中国期货行业融资渠道与策略</w:t>
      </w:r>
      <w:r>
        <w:rPr>
          <w:rFonts w:hint="eastAsia"/>
        </w:rPr>
        <w:br/>
      </w:r>
      <w:r>
        <w:rPr>
          <w:rFonts w:hint="eastAsia"/>
        </w:rPr>
        <w:t>　　　　12.4.1 期货行业融资渠道分析</w:t>
      </w:r>
      <w:r>
        <w:rPr>
          <w:rFonts w:hint="eastAsia"/>
        </w:rPr>
        <w:br/>
      </w:r>
      <w:r>
        <w:rPr>
          <w:rFonts w:hint="eastAsia"/>
        </w:rPr>
        <w:t>　　　　12.4.2 期货行业融资策略分析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2023-2029年中国期货行业盈利模式与投资战略规划分析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国外期货行业投资现状及经营模式分析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境外期货行业成长情况调查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中国期货行业商业模式探讨</w:t>
      </w:r>
      <w:r>
        <w:rPr>
          <w:rFonts w:hint="eastAsia"/>
        </w:rPr>
        <w:br/>
      </w:r>
      <w:r>
        <w:rPr>
          <w:rFonts w:hint="eastAsia"/>
        </w:rPr>
        <w:t>　　13.3 中国期货行业投资发展战略规划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期货行业特点</w:t>
      </w:r>
      <w:r>
        <w:rPr>
          <w:rFonts w:hint="eastAsia"/>
        </w:rPr>
        <w:br/>
      </w:r>
      <w:r>
        <w:rPr>
          <w:rFonts w:hint="eastAsia"/>
        </w:rPr>
        <w:t>　　图表 期货行业生命周期</w:t>
      </w:r>
      <w:r>
        <w:rPr>
          <w:rFonts w:hint="eastAsia"/>
        </w:rPr>
        <w:br/>
      </w:r>
      <w:r>
        <w:rPr>
          <w:rFonts w:hint="eastAsia"/>
        </w:rPr>
        <w:t>　　图表 期货行业产业链分析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2018-2023年期货行业市场规模分析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2023-2029年期货行业市场规模预测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2018-2023年中国期货行业供给规模分析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2023-2029年中国期货行业供给规模预测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2018-2023年中国期货行业需求规模分析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2023-2029年中国期货行业需求规模预测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2018-2023年中国期货行业企业数量情况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2018-2023年中国期货行业企业竞争结构</w:t>
      </w:r>
      <w:r>
        <w:rPr>
          <w:rFonts w:hint="eastAsia"/>
        </w:rPr>
        <w:br/>
      </w:r>
      <w:r>
        <w:rPr>
          <w:rFonts w:hint="eastAsia"/>
        </w:rPr>
        <w:t>　　图表 中国期货所属行业盈利能力分析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中国期货所属行业运营能力分析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中国期货所属行业偿债能力分析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中国期货行业发展能力分析</w:t>
      </w:r>
      <w:r>
        <w:rPr>
          <w:rFonts w:hint="eastAsia"/>
        </w:rPr>
        <w:br/>
      </w:r>
      <w:r>
        <w:rPr>
          <w:rFonts w:hint="eastAsia"/>
        </w:rPr>
        <w:t>　　图表 中国期货行业经营效益分析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2018-2023年期货行业重要数据指标比较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2018-2023年中国期货行业竞争力分析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2023-2029年中国期货行业发展趋势预测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7e69f7c444553" w:history="1">
        <w:r>
          <w:rPr>
            <w:rStyle w:val="Hyperlink"/>
          </w:rPr>
          <w:t>2023-2029年中国期货行业深度调研及发展趋势预测报告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7e69f7c444553" w:history="1">
        <w:r>
          <w:rPr>
            <w:rStyle w:val="Hyperlink"/>
          </w:rPr>
          <w:t>https://www.20087.com/7/26/QiHuoXianZhuangYuFaZhanQuShi.html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9428a08364f1d" w:history="1">
      <w:r>
        <w:rPr>
          <w:rStyle w:val="Hyperlink"/>
        </w:rPr>
        <w:t>2023-2029年中国期货行业深度调研及发展趋势预测报告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HuoXianZhuangYuFaZhanQuShi.html" TargetMode="External" Id="R6b17e69f7c44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HuoXianZhuangYuFaZhanQuShi.html" TargetMode="External" Id="Reaa9428a0836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2023-07-03T08:47:00Z</dcterms:created>
  <dcterms:modified xsi:type="dcterms:W3CDTF">2023-07-03T09:47:00Z</dcterms:modified>
  <dc:subject>2023-2029年中国期货行业深度调研及发展趋势预测报告</dc:subject>
  <dc:title>2023-2029年中国期货行业深度调研及发展趋势预测报告</dc:title>
  <cp:keywords>2023-2029年中国期货行业深度调研及发展趋势预测报告</cp:keywords>
  <dc:description>2023-2029年中国期货行业深度调研及发展趋势预测报告</dc:description>
</cp:coreProperties>
</file>