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c9f32f6a544276" w:history="1">
              <w:r>
                <w:rPr>
                  <w:rStyle w:val="Hyperlink"/>
                </w:rPr>
                <w:t>中国内胎产业专项研究分析报告（2023年版）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c9f32f6a544276" w:history="1">
              <w:r>
                <w:rPr>
                  <w:rStyle w:val="Hyperlink"/>
                </w:rPr>
                <w:t>中国内胎产业专项研究分析报告（2023年版）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1029969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9c9f32f6a544276" w:history="1">
                <w:r>
                  <w:rPr>
                    <w:rStyle w:val="Hyperlink"/>
                  </w:rPr>
                  <w:t>https://www.20087.com/9/96/NeiTaiShiChangQianJing.html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胎是轮胎内部的重要组成部分，主要用于密封轮胎与轮毂之间的空间，防止气体泄漏。近年来，随着汽车行业的发展和轮胎技术的进步，内胎行业也在不断地进行技术创新。目前，内胎主要应用于自行车、摩托车、卡车等非气密性轮胎中。随着环保要求的提高，内胎制造商也在努力开发更为环保的材料，减少对环境的影响。此外，随着新材料的应用，内胎的耐用性和安全性得到了显著提升。</w:t>
      </w:r>
      <w:r>
        <w:rPr>
          <w:rFonts w:hint="eastAsia"/>
        </w:rPr>
        <w:br/>
      </w:r>
      <w:r>
        <w:rPr>
          <w:rFonts w:hint="eastAsia"/>
        </w:rPr>
        <w:t>　　未来，内胎行业将朝着更加环保和高性能的方向发展。一方面，随着可持续发展理念的普及，内胎制造商将更加注重使用可再生或可回收材料，减少生产过程中的碳足迹。另一方面，随着智能轮胎技术的发展，内胎可能会集成更多传感器和监测系统，以提高行驶安全性和轮胎的使用寿命。此外，随着电动汽车和无人驾驶技术的进步，内胎的设计将更加注重轻量化和耐用性，以适应新的市场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9c9f32f6a544276" w:history="1">
        <w:r>
          <w:rPr>
            <w:rStyle w:val="Hyperlink"/>
          </w:rPr>
          <w:t>中国内胎产业专项研究分析报告（2023年版）</w:t>
        </w:r>
      </w:hyperlink>
      <w:r>
        <w:rPr>
          <w:rFonts w:hint="eastAsia"/>
        </w:rPr>
        <w:t>基于科学的市场调研和数据分析，全面剖析了内胎行业现状、市场需求及市场规模。内胎报告探讨了内胎产业链结构，细分市场的特点，并分析了内胎市场前景及发展趋势。通过科学预测，揭示了内胎行业未来的增长潜力。同时，内胎报告还对重点企业进行了研究，评估了各大品牌在市场竞争中的地位，以及行业集中度的变化。内胎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内胎产业概述</w:t>
      </w:r>
      <w:r>
        <w:rPr>
          <w:rFonts w:hint="eastAsia"/>
        </w:rPr>
        <w:br/>
      </w:r>
      <w:r>
        <w:rPr>
          <w:rFonts w:hint="eastAsia"/>
        </w:rPr>
        <w:t>　　第一节 内胎产业定义</w:t>
      </w:r>
      <w:r>
        <w:rPr>
          <w:rFonts w:hint="eastAsia"/>
        </w:rPr>
        <w:br/>
      </w:r>
      <w:r>
        <w:rPr>
          <w:rFonts w:hint="eastAsia"/>
        </w:rPr>
        <w:t>　　第二节 内胎产业发展历程</w:t>
      </w:r>
      <w:r>
        <w:rPr>
          <w:rFonts w:hint="eastAsia"/>
        </w:rPr>
        <w:br/>
      </w:r>
      <w:r>
        <w:rPr>
          <w:rFonts w:hint="eastAsia"/>
        </w:rPr>
        <w:t>　　第三节 内胎分类情况</w:t>
      </w:r>
      <w:r>
        <w:rPr>
          <w:rFonts w:hint="eastAsia"/>
        </w:rPr>
        <w:br/>
      </w:r>
      <w:r>
        <w:rPr>
          <w:rFonts w:hint="eastAsia"/>
        </w:rPr>
        <w:t>　　第四节 内胎产业链分析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二、内胎产业链模型分析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2022-2023年中国内胎产业发展环境分析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第二节 内胎产业相关政策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中国内胎产业发展社会环境分析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中国内胎产业供需现状分析</w:t>
      </w:r>
      <w:r>
        <w:rPr>
          <w:rFonts w:hint="eastAsia"/>
        </w:rPr>
        <w:br/>
      </w:r>
      <w:r>
        <w:rPr>
          <w:rFonts w:hint="eastAsia"/>
        </w:rPr>
        <w:t>　　第一节 内胎产业总体规模</w:t>
      </w:r>
      <w:r>
        <w:rPr>
          <w:rFonts w:hint="eastAsia"/>
        </w:rPr>
        <w:br/>
      </w:r>
      <w:r>
        <w:rPr>
          <w:rFonts w:hint="eastAsia"/>
        </w:rPr>
        <w:t>　　第二节 内胎产能概况</w:t>
      </w:r>
      <w:r>
        <w:rPr>
          <w:rFonts w:hint="eastAsia"/>
        </w:rPr>
        <w:br/>
      </w:r>
      <w:r>
        <w:rPr>
          <w:rFonts w:hint="eastAsia"/>
        </w:rPr>
        <w:t>　　　　一、2018-2023年内胎产能分析</w:t>
      </w:r>
      <w:r>
        <w:rPr>
          <w:rFonts w:hint="eastAsia"/>
        </w:rPr>
        <w:br/>
      </w:r>
      <w:r>
        <w:rPr>
          <w:rFonts w:hint="eastAsia"/>
        </w:rPr>
        <w:t>　　　　二、2023-2029年内胎产能预测</w:t>
      </w:r>
      <w:r>
        <w:rPr>
          <w:rFonts w:hint="eastAsia"/>
        </w:rPr>
        <w:br/>
      </w:r>
      <w:r>
        <w:rPr>
          <w:rFonts w:hint="eastAsia"/>
        </w:rPr>
        <w:t>　　第三节 内胎产量概况</w:t>
      </w:r>
      <w:r>
        <w:rPr>
          <w:rFonts w:hint="eastAsia"/>
        </w:rPr>
        <w:br/>
      </w:r>
      <w:r>
        <w:rPr>
          <w:rFonts w:hint="eastAsia"/>
        </w:rPr>
        <w:t>　　　　一、2018-2023年内胎产量分析</w:t>
      </w:r>
      <w:r>
        <w:rPr>
          <w:rFonts w:hint="eastAsia"/>
        </w:rPr>
        <w:br/>
      </w:r>
      <w:r>
        <w:rPr>
          <w:rFonts w:hint="eastAsia"/>
        </w:rPr>
        <w:t>　　　　二、2023-2029年内胎产量预测</w:t>
      </w:r>
      <w:r>
        <w:rPr>
          <w:rFonts w:hint="eastAsia"/>
        </w:rPr>
        <w:br/>
      </w:r>
      <w:r>
        <w:rPr>
          <w:rFonts w:hint="eastAsia"/>
        </w:rPr>
        <w:t>　　第四节 内胎市场需求概况</w:t>
      </w:r>
      <w:r>
        <w:rPr>
          <w:rFonts w:hint="eastAsia"/>
        </w:rPr>
        <w:br/>
      </w:r>
      <w:r>
        <w:rPr>
          <w:rFonts w:hint="eastAsia"/>
        </w:rPr>
        <w:t>　　　　一、2018-2023年内胎市场需求量分析</w:t>
      </w:r>
      <w:r>
        <w:rPr>
          <w:rFonts w:hint="eastAsia"/>
        </w:rPr>
        <w:br/>
      </w:r>
      <w:r>
        <w:rPr>
          <w:rFonts w:hint="eastAsia"/>
        </w:rPr>
        <w:t>　　　　二、2023-2029年内胎市场需求量预测</w:t>
      </w:r>
      <w:r>
        <w:rPr>
          <w:rFonts w:hint="eastAsia"/>
        </w:rPr>
        <w:br/>
      </w:r>
      <w:r>
        <w:rPr>
          <w:rFonts w:hint="eastAsia"/>
        </w:rPr>
        <w:t>　　第五节 内胎进出口分析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中国内胎产业总体发展状况</w:t>
      </w:r>
      <w:r>
        <w:rPr>
          <w:rFonts w:hint="eastAsia"/>
        </w:rPr>
        <w:br/>
      </w:r>
      <w:r>
        <w:rPr>
          <w:rFonts w:hint="eastAsia"/>
        </w:rPr>
        <w:t>　　第一节 中国内胎产业规模情况分析</w:t>
      </w:r>
      <w:r>
        <w:rPr>
          <w:rFonts w:hint="eastAsia"/>
        </w:rPr>
        <w:br/>
      </w:r>
      <w:r>
        <w:rPr>
          <w:rFonts w:hint="eastAsia"/>
        </w:rPr>
        <w:t>　　　　一、产业单位规模情况分析</w:t>
      </w:r>
      <w:r>
        <w:rPr>
          <w:rFonts w:hint="eastAsia"/>
        </w:rPr>
        <w:br/>
      </w:r>
      <w:r>
        <w:rPr>
          <w:rFonts w:hint="eastAsia"/>
        </w:rPr>
        <w:t>　　　　二、产业人员规模状况分析</w:t>
      </w:r>
      <w:r>
        <w:rPr>
          <w:rFonts w:hint="eastAsia"/>
        </w:rPr>
        <w:br/>
      </w:r>
      <w:r>
        <w:rPr>
          <w:rFonts w:hint="eastAsia"/>
        </w:rPr>
        <w:t>　　　　三、产业资产规模状况分析</w:t>
      </w:r>
      <w:r>
        <w:rPr>
          <w:rFonts w:hint="eastAsia"/>
        </w:rPr>
        <w:br/>
      </w:r>
      <w:r>
        <w:rPr>
          <w:rFonts w:hint="eastAsia"/>
        </w:rPr>
        <w:t>　　　　四、产业市场规模状况分析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中国内胎产业财务能力分析</w:t>
      </w:r>
      <w:r>
        <w:rPr>
          <w:rFonts w:hint="eastAsia"/>
        </w:rPr>
        <w:br/>
      </w:r>
      <w:r>
        <w:rPr>
          <w:rFonts w:hint="eastAsia"/>
        </w:rPr>
        <w:t>　　第三节 产业竞争结构分析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第四节 国际竞争力比较</w:t>
      </w:r>
      <w:r>
        <w:rPr>
          <w:rFonts w:hint="eastAsia"/>
        </w:rPr>
        <w:br/>
      </w:r>
      <w:r>
        <w:rPr>
          <w:rFonts w:hint="eastAsia"/>
        </w:rPr>
        <w:t>　　第五节 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2018-2023年我国内胎产业重点区域分析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华南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华西</w:t>
      </w:r>
      <w:r>
        <w:rPr>
          <w:rFonts w:hint="eastAsia"/>
        </w:rPr>
        <w:br/>
      </w:r>
      <w:r>
        <w:rPr>
          <w:rFonts w:hint="eastAsia"/>
        </w:rPr>
        <w:t>　　第五节 其他重点地区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内胎产业市场分析</w:t>
      </w:r>
      <w:r>
        <w:rPr>
          <w:rFonts w:hint="eastAsia"/>
        </w:rPr>
        <w:br/>
      </w:r>
      <w:r>
        <w:rPr>
          <w:rFonts w:hint="eastAsia"/>
        </w:rPr>
        <w:t>　　第一节 重点产品</w:t>
      </w:r>
      <w:r>
        <w:rPr>
          <w:rFonts w:hint="eastAsia"/>
        </w:rPr>
        <w:br/>
      </w:r>
      <w:r>
        <w:rPr>
          <w:rFonts w:hint="eastAsia"/>
        </w:rPr>
        <w:t>　　　　一、市场占有率</w:t>
      </w:r>
      <w:r>
        <w:rPr>
          <w:rFonts w:hint="eastAsia"/>
        </w:rPr>
        <w:br/>
      </w:r>
      <w:r>
        <w:rPr>
          <w:rFonts w:hint="eastAsia"/>
        </w:rPr>
        <w:t>　　　　二、市场应用及特点</w:t>
      </w:r>
      <w:r>
        <w:rPr>
          <w:rFonts w:hint="eastAsia"/>
        </w:rPr>
        <w:br/>
      </w:r>
      <w:r>
        <w:rPr>
          <w:rFonts w:hint="eastAsia"/>
        </w:rPr>
        <w:t>　　　　三、供应商分析</w:t>
      </w:r>
      <w:r>
        <w:rPr>
          <w:rFonts w:hint="eastAsia"/>
        </w:rPr>
        <w:br/>
      </w:r>
      <w:r>
        <w:rPr>
          <w:rFonts w:hint="eastAsia"/>
        </w:rPr>
        <w:t>　　第二节 内胎技术分析</w:t>
      </w:r>
      <w:r>
        <w:rPr>
          <w:rFonts w:hint="eastAsia"/>
        </w:rPr>
        <w:br/>
      </w:r>
      <w:r>
        <w:rPr>
          <w:rFonts w:hint="eastAsia"/>
        </w:rPr>
        <w:t>　　　　一、技术现状</w:t>
      </w:r>
      <w:r>
        <w:rPr>
          <w:rFonts w:hint="eastAsia"/>
        </w:rPr>
        <w:br/>
      </w:r>
      <w:r>
        <w:rPr>
          <w:rFonts w:hint="eastAsia"/>
        </w:rPr>
        <w:t>　　　　二、创新技术研发及方向</w:t>
      </w:r>
      <w:r>
        <w:rPr>
          <w:rFonts w:hint="eastAsia"/>
        </w:rPr>
        <w:br/>
      </w:r>
      <w:r>
        <w:rPr>
          <w:rFonts w:hint="eastAsia"/>
        </w:rPr>
        <w:t>　　第三节 内胎产品细分</w:t>
      </w:r>
      <w:r>
        <w:rPr>
          <w:rFonts w:hint="eastAsia"/>
        </w:rPr>
        <w:br/>
      </w:r>
      <w:r>
        <w:rPr>
          <w:rFonts w:hint="eastAsia"/>
        </w:rPr>
        <w:t>　　第四节 内胎市场价格分析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内胎行业重点企业发展调研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内胎重点企业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三、内胎企业经营情况分析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内胎重点企业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三、内胎企业经营情况分析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内胎重点企业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三、内胎企业经营情况分析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内胎重点企业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三、内胎企业经营情况分析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内胎重点企业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三、内胎企业经营情况分析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内胎重点企业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三、内胎企业经营情况分析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内胎重点企业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三、内胎企业经营情况分析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内胎重点企业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三、内胎企业经营情况分析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2023-2029年内胎产业发展趋势及投资风险分析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当前内胎市场存在的问题</w:t>
      </w:r>
      <w:r>
        <w:rPr>
          <w:rFonts w:hint="eastAsia"/>
        </w:rPr>
        <w:br/>
      </w:r>
      <w:r>
        <w:rPr>
          <w:rFonts w:hint="eastAsia"/>
        </w:rPr>
        <w:t>　　第二节 内胎未来发展预测分析</w:t>
      </w:r>
      <w:r>
        <w:rPr>
          <w:rFonts w:hint="eastAsia"/>
        </w:rPr>
        <w:br/>
      </w:r>
      <w:r>
        <w:rPr>
          <w:rFonts w:hint="eastAsia"/>
        </w:rPr>
        <w:t>　　　　一、2023-2029年中国内胎产业发展规模</w:t>
      </w:r>
      <w:r>
        <w:rPr>
          <w:rFonts w:hint="eastAsia"/>
        </w:rPr>
        <w:br/>
      </w:r>
      <w:r>
        <w:rPr>
          <w:rFonts w:hint="eastAsia"/>
        </w:rPr>
        <w:t>　　　　二、2023-2029年中国内胎产业技术趋势预测</w:t>
      </w:r>
      <w:r>
        <w:rPr>
          <w:rFonts w:hint="eastAsia"/>
        </w:rPr>
        <w:br/>
      </w:r>
      <w:r>
        <w:rPr>
          <w:rFonts w:hint="eastAsia"/>
        </w:rPr>
        <w:t>　　　　三、总体产业“十三五”整体规划及预测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第三节 2023-2029年中国内胎产业投资风险分析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中^智林：专家建议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c9f32f6a544276" w:history="1">
        <w:r>
          <w:rPr>
            <w:rStyle w:val="Hyperlink"/>
          </w:rPr>
          <w:t>中国内胎产业专项研究分析报告（2023年版）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1029969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9c9f32f6a544276" w:history="1">
        <w:r>
          <w:rPr>
            <w:rStyle w:val="Hyperlink"/>
          </w:rPr>
          <w:t>https://www.20087.com/9/96/NeiTaiShiChangQianJing.html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25e5e72eac4cb0" w:history="1">
      <w:r>
        <w:rPr>
          <w:rStyle w:val="Hyperlink"/>
        </w:rPr>
        <w:t>中国内胎产业专项研究分析报告（2023年版）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NeiTaiShiChangQianJing.html" TargetMode="External" Id="R29c9f32f6a5442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NeiTaiShiChangQianJing.html" TargetMode="External" Id="R5425e5e72eac4c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2023-03-31T23:02:00Z</dcterms:created>
  <dcterms:modified xsi:type="dcterms:W3CDTF">2023-04-01T00:02:00Z</dcterms:modified>
  <dc:subject>中国内胎产业专项研究分析报告（2023年版）</dc:subject>
  <dc:title>中国内胎产业专项研究分析报告（2023年版）</dc:title>
  <cp:keywords>中国内胎产业专项研究分析报告（2023年版）</cp:keywords>
  <dc:description>中国内胎产业专项研究分析报告（2023年版）</dc:description>
</cp:coreProperties>
</file>