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fd00d24fd4405" w:history="1">
              <w:r>
                <w:rPr>
                  <w:rStyle w:val="Hyperlink"/>
                </w:rPr>
                <w:t>2024-2030年中国金融租赁市场调查研究及发展前景分析报告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fd00d24fd4405" w:history="1">
              <w:r>
                <w:rPr>
                  <w:rStyle w:val="Hyperlink"/>
                </w:rPr>
                <w:t>2024-2030年中国金融租赁市场调查研究及发展前景分析报告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fd00d24fd4405" w:history="1">
                <w:r>
                  <w:rPr>
                    <w:rStyle w:val="Hyperlink"/>
                  </w:rPr>
                  <w:t>https://www.20087.com/0/77/JinRongZuLinHangYeQianJing.html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租赁作为现代金融服务业的一个分支，同样在我国金融市场占据重要地位，它通过融物与融资相结合的方式，助力实体经济发展。当前阶段，金融租赁公司正逐步提升专业化运营水平，加大租赁资产证券化力度，探索跨境租赁等新型业务模式。</w:t>
      </w:r>
      <w:r>
        <w:rPr>
          <w:rFonts w:hint="eastAsia"/>
        </w:rPr>
        <w:br/>
      </w:r>
      <w:r>
        <w:rPr>
          <w:rFonts w:hint="eastAsia"/>
        </w:rPr>
        <w:t>　　鉴于国内外经济形势变化及金融监管政策的调整，金融租赁行业将更加注重合规经营和稳健发展，逐步由粗放型扩张转向精细化管理和专业化服务。同时，金融租赁公司将依托金融科技，不断丰富租赁产品种类，构建更为灵活多元的融资解决方案，以适应客户的不同需求，特别是对于支持国家重大战略项目、战略性新兴产业发展等方面的租赁服务将保持强劲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fd00d24fd4405" w:history="1">
        <w:r>
          <w:rPr>
            <w:rStyle w:val="Hyperlink"/>
          </w:rPr>
          <w:t>2024-2030年中国金融租赁市场调查研究及发展前景分析报告</w:t>
        </w:r>
      </w:hyperlink>
      <w:r>
        <w:rPr>
          <w:rFonts w:hint="eastAsia"/>
        </w:rPr>
        <w:t>》在多年金融租赁行业研究的基础上，结合中国金融租赁行业市场的发展现状，通过资深研究团队对金融租赁市场资料进行整理，并依托国家权威数据资源和长期市场监测的数据库，对金融租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efd00d24fd4405" w:history="1">
        <w:r>
          <w:rPr>
            <w:rStyle w:val="Hyperlink"/>
          </w:rPr>
          <w:t>2024-2030年中国金融租赁市场调查研究及发展前景分析报告</w:t>
        </w:r>
      </w:hyperlink>
      <w:r>
        <w:rPr>
          <w:rFonts w:hint="eastAsia"/>
        </w:rPr>
        <w:t>》可以帮助投资者准确把握金融租赁行业的市场现状，为投资者进行投资作出金融租赁行业前景预判，挖掘金融租赁行业投资价值，同时提出金融租赁行业投资策略、营销策略等方面的建议。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中国金融租赁行业发展概述</w:t>
      </w:r>
      <w:r>
        <w:rPr>
          <w:rFonts w:hint="eastAsia"/>
        </w:rPr>
        <w:br/>
      </w:r>
      <w:r>
        <w:rPr>
          <w:rFonts w:hint="eastAsia"/>
        </w:rPr>
        <w:t>　　第一节 金融租赁行业发展情况</w:t>
      </w:r>
      <w:r>
        <w:rPr>
          <w:rFonts w:hint="eastAsia"/>
        </w:rPr>
        <w:br/>
      </w:r>
      <w:r>
        <w:rPr>
          <w:rFonts w:hint="eastAsia"/>
        </w:rPr>
        <w:t>　　第二节 最近3-5年中国金融租赁行业经济指标分析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中国金融租赁行业的国际比较分析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中国金融租赁行业竞争力指标分析</w:t>
      </w:r>
      <w:r>
        <w:rPr>
          <w:rFonts w:hint="eastAsia"/>
        </w:rPr>
        <w:br/>
      </w:r>
      <w:r>
        <w:rPr>
          <w:rFonts w:hint="eastAsia"/>
        </w:rPr>
        <w:t>　　第二节 中国金融租赁行业经济指标国际比较分析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全球金融租赁行业市场需求分析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三、市场前景展望</w:t>
      </w:r>
      <w:r>
        <w:rPr>
          <w:rFonts w:hint="eastAsia"/>
        </w:rPr>
        <w:br/>
      </w:r>
      <w:r>
        <w:rPr>
          <w:rFonts w:hint="eastAsia"/>
        </w:rPr>
        <w:t>　　第四节 全球金融租赁行业市场供给分析</w:t>
      </w:r>
      <w:r>
        <w:rPr>
          <w:rFonts w:hint="eastAsia"/>
        </w:rPr>
        <w:br/>
      </w:r>
      <w:r>
        <w:rPr>
          <w:rFonts w:hint="eastAsia"/>
        </w:rPr>
        <w:t>　　　　一、市场价格走势</w:t>
      </w:r>
      <w:r>
        <w:rPr>
          <w:rFonts w:hint="eastAsia"/>
        </w:rPr>
        <w:br/>
      </w:r>
      <w:r>
        <w:rPr>
          <w:rFonts w:hint="eastAsia"/>
        </w:rPr>
        <w:t>　　　　二、重点企业分布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2023年中国金融租赁行业整体运行指标分析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中国金融租赁行业总体规模分析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二、行业规模分析</w:t>
      </w:r>
      <w:r>
        <w:rPr>
          <w:rFonts w:hint="eastAsia"/>
        </w:rPr>
        <w:br/>
      </w:r>
      <w:r>
        <w:rPr>
          <w:rFonts w:hint="eastAsia"/>
        </w:rPr>
        <w:t>　　第二节 中国金融租赁行业产销分析</w:t>
      </w:r>
      <w:r>
        <w:rPr>
          <w:rFonts w:hint="eastAsia"/>
        </w:rPr>
        <w:br/>
      </w:r>
      <w:r>
        <w:rPr>
          <w:rFonts w:hint="eastAsia"/>
        </w:rPr>
        <w:t>　　　　一、行业情况总体分析</w:t>
      </w:r>
      <w:r>
        <w:rPr>
          <w:rFonts w:hint="eastAsia"/>
        </w:rPr>
        <w:br/>
      </w:r>
      <w:r>
        <w:rPr>
          <w:rFonts w:hint="eastAsia"/>
        </w:rPr>
        <w:t>　　　　二、行业销售收入总体分析</w:t>
      </w:r>
      <w:r>
        <w:rPr>
          <w:rFonts w:hint="eastAsia"/>
        </w:rPr>
        <w:br/>
      </w:r>
      <w:r>
        <w:rPr>
          <w:rFonts w:hint="eastAsia"/>
        </w:rPr>
        <w:t>　　第三节 中国金融租赁行业财务指标总体分析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金融租赁产业链的分析</w:t>
      </w:r>
      <w:r>
        <w:rPr>
          <w:rFonts w:hint="eastAsia"/>
        </w:rPr>
        <w:br/>
      </w:r>
      <w:r>
        <w:rPr>
          <w:rFonts w:hint="eastAsia"/>
        </w:rPr>
        <w:t>　　第一节 行业集中度</w:t>
      </w:r>
      <w:r>
        <w:rPr>
          <w:rFonts w:hint="eastAsia"/>
        </w:rPr>
        <w:br/>
      </w:r>
      <w:r>
        <w:rPr>
          <w:rFonts w:hint="eastAsia"/>
        </w:rPr>
        <w:t>　　第二节 主要环节的增值空间</w:t>
      </w:r>
      <w:r>
        <w:rPr>
          <w:rFonts w:hint="eastAsia"/>
        </w:rPr>
        <w:br/>
      </w:r>
      <w:r>
        <w:rPr>
          <w:rFonts w:hint="eastAsia"/>
        </w:rPr>
        <w:t>　　第三节 行业进入壁垒和驱动因素</w:t>
      </w:r>
      <w:r>
        <w:rPr>
          <w:rFonts w:hint="eastAsia"/>
        </w:rPr>
        <w:br/>
      </w:r>
      <w:r>
        <w:rPr>
          <w:rFonts w:hint="eastAsia"/>
        </w:rPr>
        <w:t>　　第四节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金融租赁行业主要市场大区发展状况及竞争力研究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第五节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金融租赁行业领域2024-2030年需求量预测</w:t>
      </w:r>
      <w:r>
        <w:rPr>
          <w:rFonts w:hint="eastAsia"/>
        </w:rPr>
        <w:br/>
      </w:r>
      <w:r>
        <w:rPr>
          <w:rFonts w:hint="eastAsia"/>
        </w:rPr>
        <w:t>　　第二节 2024-2030年金融租赁行业领域需求功能预测</w:t>
      </w:r>
      <w:r>
        <w:rPr>
          <w:rFonts w:hint="eastAsia"/>
        </w:rPr>
        <w:br/>
      </w:r>
      <w:r>
        <w:rPr>
          <w:rFonts w:hint="eastAsia"/>
        </w:rPr>
        <w:t>　　第三节 2024-2030年金融租赁行业领域需求市场格局预测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金融租赁市场竞争格局分析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金融租赁行业主要企业竞争力分析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金融租赁行业竞争格局分析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一、2023年金融租赁行业竞争分析</w:t>
      </w:r>
      <w:r>
        <w:rPr>
          <w:rFonts w:hint="eastAsia"/>
        </w:rPr>
        <w:br/>
      </w:r>
      <w:r>
        <w:rPr>
          <w:rFonts w:hint="eastAsia"/>
        </w:rPr>
        <w:t>　　　　二、2023年国内外金融租赁竞争分析</w:t>
      </w:r>
      <w:r>
        <w:rPr>
          <w:rFonts w:hint="eastAsia"/>
        </w:rPr>
        <w:br/>
      </w:r>
      <w:r>
        <w:rPr>
          <w:rFonts w:hint="eastAsia"/>
        </w:rPr>
        <w:t>　　　　三、2023年中国金融租赁市场竞争分析</w:t>
      </w:r>
      <w:r>
        <w:rPr>
          <w:rFonts w:hint="eastAsia"/>
        </w:rPr>
        <w:br/>
      </w:r>
      <w:r>
        <w:rPr>
          <w:rFonts w:hint="eastAsia"/>
        </w:rPr>
        <w:t>　　　　四、2023年中国金融租赁市场集中度分析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行业企业排名分析</w:t>
      </w:r>
      <w:r>
        <w:rPr>
          <w:rFonts w:hint="eastAsia"/>
        </w:rPr>
        <w:br/>
      </w:r>
      <w:r>
        <w:rPr>
          <w:rFonts w:hint="eastAsia"/>
        </w:rPr>
        <w:t>　　第二节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第三节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第四节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三、中国金融租赁行业参与国际竞争的战略市场定位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华夏金融租赁分析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国银金租分析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工银金融租赁分析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渤海租赁分析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招银金融租赁分析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第六节 华融金融租赁分析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第七节 建信金融租赁分析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第八节 兴业金融租赁分析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第九节 江苏金融租赁分析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光大金融租赁分析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一、金融租赁行业需求市场</w:t>
      </w:r>
      <w:r>
        <w:rPr>
          <w:rFonts w:hint="eastAsia"/>
        </w:rPr>
        <w:br/>
      </w:r>
      <w:r>
        <w:rPr>
          <w:rFonts w:hint="eastAsia"/>
        </w:rPr>
        <w:t>　　　　二、金融租赁行业客户结构</w:t>
      </w:r>
      <w:r>
        <w:rPr>
          <w:rFonts w:hint="eastAsia"/>
        </w:rPr>
        <w:br/>
      </w:r>
      <w:r>
        <w:rPr>
          <w:rFonts w:hint="eastAsia"/>
        </w:rPr>
        <w:t>　　　　三、金融租赁行业需求的地区差异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一、金融租赁行业的需求预测</w:t>
      </w:r>
      <w:r>
        <w:rPr>
          <w:rFonts w:hint="eastAsia"/>
        </w:rPr>
        <w:br/>
      </w:r>
      <w:r>
        <w:rPr>
          <w:rFonts w:hint="eastAsia"/>
        </w:rPr>
        <w:t>　　　　二、金融租赁行业的供应预测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　　四、供求平衡预测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影响企业经营的关键趋势</w:t>
      </w:r>
      <w:r>
        <w:rPr>
          <w:rFonts w:hint="eastAsia"/>
        </w:rPr>
        <w:br/>
      </w:r>
      <w:r>
        <w:rPr>
          <w:rFonts w:hint="eastAsia"/>
        </w:rPr>
        <w:t>　　第一节 市场整合成长趋势</w:t>
      </w:r>
      <w:r>
        <w:rPr>
          <w:rFonts w:hint="eastAsia"/>
        </w:rPr>
        <w:br/>
      </w:r>
      <w:r>
        <w:rPr>
          <w:rFonts w:hint="eastAsia"/>
        </w:rPr>
        <w:t>　　第二节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第三节 企业区域市场拓展的趋势</w:t>
      </w:r>
      <w:r>
        <w:rPr>
          <w:rFonts w:hint="eastAsia"/>
        </w:rPr>
        <w:br/>
      </w:r>
      <w:r>
        <w:rPr>
          <w:rFonts w:hint="eastAsia"/>
        </w:rPr>
        <w:t>　　第四节 科研开发趋势及替代技术进展</w:t>
      </w:r>
      <w:r>
        <w:rPr>
          <w:rFonts w:hint="eastAsia"/>
        </w:rPr>
        <w:br/>
      </w:r>
      <w:r>
        <w:rPr>
          <w:rFonts w:hint="eastAsia"/>
        </w:rPr>
        <w:t>　　第五节 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中国金融租赁行业swot分析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2018-2023年金融租赁行业投资价值评估分析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中⋅智⋅林⋅　金融租赁行业提升竞争力策略分析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一、通过进行战略规划培育核心竞争力</w:t>
      </w:r>
      <w:r>
        <w:rPr>
          <w:rFonts w:hint="eastAsia"/>
        </w:rPr>
        <w:br/>
      </w:r>
      <w:r>
        <w:rPr>
          <w:rFonts w:hint="eastAsia"/>
        </w:rPr>
        <w:t>　　　　二、通过实现管理创新培育核心竞争力</w:t>
      </w:r>
      <w:r>
        <w:rPr>
          <w:rFonts w:hint="eastAsia"/>
        </w:rPr>
        <w:br/>
      </w:r>
      <w:r>
        <w:rPr>
          <w:rFonts w:hint="eastAsia"/>
        </w:rPr>
        <w:t>　　　　三、通过建设企业文化培育核心竞争力</w:t>
      </w:r>
      <w:r>
        <w:rPr>
          <w:rFonts w:hint="eastAsia"/>
        </w:rPr>
        <w:br/>
      </w:r>
      <w:r>
        <w:rPr>
          <w:rFonts w:hint="eastAsia"/>
        </w:rPr>
        <w:t>　　　　四、通过建设学习型企业培育核心竞争力</w:t>
      </w:r>
      <w:r>
        <w:rPr>
          <w:rFonts w:hint="eastAsia"/>
        </w:rPr>
        <w:br/>
      </w:r>
      <w:r>
        <w:rPr>
          <w:rFonts w:hint="eastAsia"/>
        </w:rPr>
        <w:t>　　　　五、通过实施品牌战略培育核心竞争力</w:t>
      </w:r>
      <w:r>
        <w:rPr>
          <w:rFonts w:hint="eastAsia"/>
        </w:rPr>
        <w:br/>
      </w:r>
      <w:r>
        <w:rPr>
          <w:rFonts w:hint="eastAsia"/>
        </w:rPr>
        <w:t>　　　　六、通过管理模式战略培育核心竞争力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金融租赁行业现状</w:t>
      </w:r>
      <w:r>
        <w:rPr>
          <w:rFonts w:hint="eastAsia"/>
        </w:rPr>
        <w:br/>
      </w:r>
      <w:r>
        <w:rPr>
          <w:rFonts w:hint="eastAsia"/>
        </w:rPr>
        <w:t>　　图表 金融租赁行业产业链调研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2018-2023年金融租赁行业市场容量统计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2018-2023年中国金融租赁行业市场规模情况</w:t>
      </w:r>
      <w:r>
        <w:rPr>
          <w:rFonts w:hint="eastAsia"/>
        </w:rPr>
        <w:br/>
      </w:r>
      <w:r>
        <w:rPr>
          <w:rFonts w:hint="eastAsia"/>
        </w:rPr>
        <w:t>　　图表 金融租赁行业动态</w:t>
      </w:r>
      <w:r>
        <w:rPr>
          <w:rFonts w:hint="eastAsia"/>
        </w:rPr>
        <w:br/>
      </w:r>
      <w:r>
        <w:rPr>
          <w:rFonts w:hint="eastAsia"/>
        </w:rPr>
        <w:t>　　图表 2018-2023年中国金融租赁行业销售收入统计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2018-2023年中国金融租赁行业盈利统计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2018-2023年中国金融租赁行业利润总额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2018-2023年中国金融租赁行业企业数量统计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2018-2023年中国金融租赁行业竞争力分析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2018-2023年中国金融租赁行业盈利能力分析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2018-2023年中国金融租赁行业运营能力分析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2018-2023年中国金融租赁行业偿债能力分析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2018-2023年中国金融租赁行业发展能力分析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2018-2023年中国金融租赁行业经营效益分析</w:t>
      </w:r>
      <w:r>
        <w:rPr>
          <w:rFonts w:hint="eastAsia"/>
        </w:rPr>
        <w:br/>
      </w:r>
      <w:r>
        <w:rPr>
          <w:rFonts w:hint="eastAsia"/>
        </w:rPr>
        <w:t>　　图表 金融租赁行业竞争对手分析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**地区金融租赁市场规模</w:t>
      </w:r>
      <w:r>
        <w:rPr>
          <w:rFonts w:hint="eastAsia"/>
        </w:rPr>
        <w:br/>
      </w:r>
      <w:r>
        <w:rPr>
          <w:rFonts w:hint="eastAsia"/>
        </w:rPr>
        <w:t>　　图表 **地区金融租赁行业市场需求</w:t>
      </w:r>
      <w:r>
        <w:rPr>
          <w:rFonts w:hint="eastAsia"/>
        </w:rPr>
        <w:br/>
      </w:r>
      <w:r>
        <w:rPr>
          <w:rFonts w:hint="eastAsia"/>
        </w:rPr>
        <w:t>　　图表 **地区金融租赁市场调研</w:t>
      </w:r>
      <w:r>
        <w:rPr>
          <w:rFonts w:hint="eastAsia"/>
        </w:rPr>
        <w:br/>
      </w:r>
      <w:r>
        <w:rPr>
          <w:rFonts w:hint="eastAsia"/>
        </w:rPr>
        <w:t>　　图表 **地区金融租赁行业市场需求分析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**地区金融租赁市场规模</w:t>
      </w:r>
      <w:r>
        <w:rPr>
          <w:rFonts w:hint="eastAsia"/>
        </w:rPr>
        <w:br/>
      </w:r>
      <w:r>
        <w:rPr>
          <w:rFonts w:hint="eastAsia"/>
        </w:rPr>
        <w:t>　　图表 **地区金融租赁行业市场需求</w:t>
      </w:r>
      <w:r>
        <w:rPr>
          <w:rFonts w:hint="eastAsia"/>
        </w:rPr>
        <w:br/>
      </w:r>
      <w:r>
        <w:rPr>
          <w:rFonts w:hint="eastAsia"/>
        </w:rPr>
        <w:t>　　图表 **地区金融租赁市场调研</w:t>
      </w:r>
      <w:r>
        <w:rPr>
          <w:rFonts w:hint="eastAsia"/>
        </w:rPr>
        <w:br/>
      </w:r>
      <w:r>
        <w:rPr>
          <w:rFonts w:hint="eastAsia"/>
        </w:rPr>
        <w:t>　　图表 **地区金融租赁行业市场需求分析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2024-2030年中国金融租赁行业信息化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2024-2030年中国金融租赁行业市场容量预测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2024-2030年中国金融租赁行业市场规模预测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2024-2030年中国金融租赁行业风险分析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2024-2030年中国金融租赁市场前景分析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2024-2030年中国金融租赁行业发展趋势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fd00d24fd4405" w:history="1">
        <w:r>
          <w:rPr>
            <w:rStyle w:val="Hyperlink"/>
          </w:rPr>
          <w:t>2024-2030年中国金融租赁市场调查研究及发展前景分析报告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fd00d24fd4405" w:history="1">
        <w:r>
          <w:rPr>
            <w:rStyle w:val="Hyperlink"/>
          </w:rPr>
          <w:t>https://www.20087.com/0/77/JinRongZuLinHangYeQianJing.html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dab212a315404f" w:history="1">
      <w:r>
        <w:rPr>
          <w:rStyle w:val="Hyperlink"/>
        </w:rPr>
        <w:t>2024-2030年中国金融租赁市场调查研究及发展前景分析报告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JinRongZuLinHangYeQianJing.html" TargetMode="External" Id="R5aefd00d24fd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JinRongZuLinHangYeQianJing.html" TargetMode="External" Id="R20dab212a315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2023-11-19T00:27:37Z</dcterms:created>
  <dcterms:modified xsi:type="dcterms:W3CDTF">2023-11-19T01:27:37Z</dcterms:modified>
  <dc:subject>2024-2030年中国金融租赁市场调查研究及发展前景分析报告</dc:subject>
  <dc:title>2024-2030年中国金融租赁市场调查研究及发展前景分析报告</dc:title>
  <cp:keywords>2024-2030年中国金融租赁市场调查研究及发展前景分析报告</cp:keywords>
  <dc:description>2024-2030年中国金融租赁市场调查研究及发展前景分析报告</dc:description>
</cp:coreProperties>
</file>