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363de6c294ca1" w:history="1">
              <w:r>
                <w:rPr>
                  <w:rStyle w:val="Hyperlink"/>
                </w:rPr>
                <w:t>2025-2031年中国运动装行业现状与前景趋势预测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363de6c294ca1" w:history="1">
              <w:r>
                <w:rPr>
                  <w:rStyle w:val="Hyperlink"/>
                </w:rPr>
                <w:t>2025-2031年中国运动装行业现状与前景趋势预测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363de6c294ca1" w:history="1">
                <w:r>
                  <w:rPr>
                    <w:rStyle w:val="Hyperlink"/>
                  </w:rPr>
                  <w:t>https://www.20087.com/0/77/YunDongZhuangHangYeXianZhuangJiQianJing.html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装是专为体育锻炼设计的服装，包括运动鞋、运动服等。近年来，随着全民健身热潮的兴起以及消费者健康意识的增强，运动装市场迎来了快速发展期。当今的运动装不仅追求外观时尚美观，更加注重功能性与舒适性，采用高科技面料制成的运动装可以快速排汗、透气，并具有良好的弹性，适合各种运动场合穿着。此外，品牌商还加大了对可持续发展的投入，在生产过程中使用回收材料，减少环境污染，满足了越来越多消费者对于绿色消费的需求。</w:t>
      </w:r>
      <w:r>
        <w:rPr>
          <w:rFonts w:hint="eastAsia"/>
        </w:rPr>
        <w:br/>
      </w:r>
      <w:r>
        <w:rPr>
          <w:rFonts w:hint="eastAsia"/>
        </w:rPr>
        <w:t>　　未来，运动装的发展将更加倾向于科技赋能与文化融合。科技赋能体现在运用先进科技提升产品性能，比如通过纳米技术改善面料防水透气性能，或是在衣物中嵌入传感器，实时监测穿戴者的身体状况，提供个性化训练建议。文化融合则意味着将不同的文化元素融入到设计当中，创造出既有地方特色又具国际视野的时尚单品，吸引更多年轻消费者的青睐。此外，随着虚拟现实技术的进步，未来运动装可能会与VR/AR游戏相结合，为用户提供全新沉浸式运动体验，鼓励更多人参与到体育活动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363de6c294ca1" w:history="1">
        <w:r>
          <w:rPr>
            <w:rStyle w:val="Hyperlink"/>
          </w:rPr>
          <w:t>2025-2031年中国运动装行业现状与前景趋势预测</w:t>
        </w:r>
      </w:hyperlink>
      <w:r>
        <w:rPr>
          <w:rFonts w:hint="eastAsia"/>
        </w:rPr>
        <w:t>》基于权威数据资源与长期监测数据，全面分析了运动装行业现状、市场需求、市场规模及产业链结构。运动装报告探讨了价格变动、细分市场特征以及市场前景，并对未来发展趋势进行了科学预测。同时，运动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运动装行业概述</w:t>
      </w:r>
      <w:r>
        <w:rPr>
          <w:rFonts w:hint="eastAsia"/>
        </w:rPr>
        <w:br/>
      </w:r>
      <w:r>
        <w:rPr>
          <w:rFonts w:hint="eastAsia"/>
        </w:rPr>
        <w:t>　　第一节 运动装定义与分类</w:t>
      </w:r>
      <w:r>
        <w:rPr>
          <w:rFonts w:hint="eastAsia"/>
        </w:rPr>
        <w:br/>
      </w:r>
      <w:r>
        <w:rPr>
          <w:rFonts w:hint="eastAsia"/>
        </w:rPr>
        <w:t>　　第二节 运动装应用领域</w:t>
      </w:r>
      <w:r>
        <w:rPr>
          <w:rFonts w:hint="eastAsia"/>
        </w:rPr>
        <w:br/>
      </w:r>
      <w:r>
        <w:rPr>
          <w:rFonts w:hint="eastAsia"/>
        </w:rPr>
        <w:t>　　第三节 运动装行业经济指标分析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一、运动装行业赢利性评估</w:t>
      </w:r>
      <w:r>
        <w:rPr>
          <w:rFonts w:hint="eastAsia"/>
        </w:rPr>
        <w:br/>
      </w:r>
      <w:r>
        <w:rPr>
          <w:rFonts w:hint="eastAsia"/>
        </w:rPr>
        <w:t>　　　　二、运动装行业成长速度分析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四、运动装行业进入壁垒分析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五、运动装行业风险性评估</w:t>
      </w:r>
      <w:r>
        <w:rPr>
          <w:rFonts w:hint="eastAsia"/>
        </w:rPr>
        <w:br/>
      </w:r>
      <w:r>
        <w:rPr>
          <w:rFonts w:hint="eastAsia"/>
        </w:rPr>
        <w:t>　　　　六、运动装行业周期性分析</w:t>
      </w:r>
      <w:r>
        <w:rPr>
          <w:rFonts w:hint="eastAsia"/>
        </w:rPr>
        <w:br/>
      </w:r>
      <w:r>
        <w:rPr>
          <w:rFonts w:hint="eastAsia"/>
        </w:rPr>
        <w:t>　　　　七、运动装行业竞争程度指标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八、运动装行业成熟度综合分析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2023-2024年全球运动装行业发展分析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二、全球运动装行业发展特点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一、运动装技术发展趋势</w:t>
      </w:r>
      <w:r>
        <w:rPr>
          <w:rFonts w:hint="eastAsia"/>
        </w:rPr>
        <w:br/>
      </w:r>
      <w:r>
        <w:rPr>
          <w:rFonts w:hint="eastAsia"/>
        </w:rPr>
        <w:t>　　　　二、运动装行业发展趋势</w:t>
      </w:r>
      <w:r>
        <w:rPr>
          <w:rFonts w:hint="eastAsia"/>
        </w:rPr>
        <w:br/>
      </w:r>
      <w:r>
        <w:rPr>
          <w:rFonts w:hint="eastAsia"/>
        </w:rPr>
        <w:t>　　　　三、运动装行业发展潜力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一、2020-2024年运动装行业数据与增长趋势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1、2020-2024年运动装产量及增长趋势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2、2020-2024年运动装细分产品产量及份额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三、2025-2031年运动装产量预测</w:t>
      </w:r>
      <w:r>
        <w:rPr>
          <w:rFonts w:hint="eastAsia"/>
        </w:rPr>
        <w:br/>
      </w:r>
      <w:r>
        <w:rPr>
          <w:rFonts w:hint="eastAsia"/>
        </w:rPr>
        <w:t>　　第三节 2025-2031年运动装市场需求与销售分析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一、2023-2024年运动装行业需求现状</w:t>
      </w:r>
      <w:r>
        <w:rPr>
          <w:rFonts w:hint="eastAsia"/>
        </w:rPr>
        <w:br/>
      </w:r>
      <w:r>
        <w:rPr>
          <w:rFonts w:hint="eastAsia"/>
        </w:rPr>
        <w:t>　　　　二、运动装客户群体与需求特点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三、2020-2024年运动装行业销售规模分析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2023-2024年中国运动装技术发展研究</w:t>
      </w:r>
      <w:r>
        <w:rPr>
          <w:rFonts w:hint="eastAsia"/>
        </w:rPr>
        <w:br/>
      </w:r>
      <w:r>
        <w:rPr>
          <w:rFonts w:hint="eastAsia"/>
        </w:rPr>
        <w:t>　　第一节 当前运动装技术发展现状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运动装技术未来发展趋势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一、2020-2024年运动装市场价格走势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二、2020-2024年运动装市场需求规模情况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2020-2024年中国运动装行业进出口情况分析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一、2020-2024年运动装进口规模分析</w:t>
      </w:r>
      <w:r>
        <w:rPr>
          <w:rFonts w:hint="eastAsia"/>
        </w:rPr>
        <w:br/>
      </w:r>
      <w:r>
        <w:rPr>
          <w:rFonts w:hint="eastAsia"/>
        </w:rPr>
        <w:t>　　　　二、运动装主要进口来源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一、2020-2024年运动装出口规模分析</w:t>
      </w:r>
      <w:r>
        <w:rPr>
          <w:rFonts w:hint="eastAsia"/>
        </w:rPr>
        <w:br/>
      </w:r>
      <w:r>
        <w:rPr>
          <w:rFonts w:hint="eastAsia"/>
        </w:rPr>
        <w:t>　　　　二、运动装主要出口目的地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2020-2024年中国运动装总体规模与财务指标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中国运动装行业总体规模分析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一、运动装企业数量与结构</w:t>
      </w:r>
      <w:r>
        <w:rPr>
          <w:rFonts w:hint="eastAsia"/>
        </w:rPr>
        <w:br/>
      </w:r>
      <w:r>
        <w:rPr>
          <w:rFonts w:hint="eastAsia"/>
        </w:rPr>
        <w:t>　　　　二、运动装从业人员规模</w:t>
      </w:r>
      <w:r>
        <w:rPr>
          <w:rFonts w:hint="eastAsia"/>
        </w:rPr>
        <w:br/>
      </w:r>
      <w:r>
        <w:rPr>
          <w:rFonts w:hint="eastAsia"/>
        </w:rPr>
        <w:t>　　　　三、运动装行业资产状况</w:t>
      </w:r>
      <w:r>
        <w:rPr>
          <w:rFonts w:hint="eastAsia"/>
        </w:rPr>
        <w:br/>
      </w:r>
      <w:r>
        <w:rPr>
          <w:rFonts w:hint="eastAsia"/>
        </w:rPr>
        <w:t>　　第二节 中国运动装行业财务指标总体分析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中国运动装行业竞争格局分析</w:t>
      </w:r>
      <w:r>
        <w:rPr>
          <w:rFonts w:hint="eastAsia"/>
        </w:rPr>
        <w:br/>
      </w:r>
      <w:r>
        <w:rPr>
          <w:rFonts w:hint="eastAsia"/>
        </w:rPr>
        <w:t>　　第一节 运动装行业竞争格局总览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2023-2024年运动装行业竞争力分析</w:t>
      </w:r>
      <w:r>
        <w:rPr>
          <w:rFonts w:hint="eastAsia"/>
        </w:rPr>
        <w:br/>
      </w:r>
      <w:r>
        <w:rPr>
          <w:rFonts w:hint="eastAsia"/>
        </w:rPr>
        <w:t>　　　　一、运动装供应商议价能力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2020-2024年运动装行业企业并购活动分析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2025年中国运动装企业发展策略分析</w:t>
      </w:r>
      <w:r>
        <w:rPr>
          <w:rFonts w:hint="eastAsia"/>
        </w:rPr>
        <w:br/>
      </w:r>
      <w:r>
        <w:rPr>
          <w:rFonts w:hint="eastAsia"/>
        </w:rPr>
        <w:t>　　第一节 运动装市场策略分析</w:t>
      </w:r>
      <w:r>
        <w:rPr>
          <w:rFonts w:hint="eastAsia"/>
        </w:rPr>
        <w:br/>
      </w:r>
      <w:r>
        <w:rPr>
          <w:rFonts w:hint="eastAsia"/>
        </w:rPr>
        <w:t>　　　　一、运动装市场定位与拓展策略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二、运动装市场细分与目标客户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运动装销售策略分析</w:t>
      </w:r>
      <w:r>
        <w:rPr>
          <w:rFonts w:hint="eastAsia"/>
        </w:rPr>
        <w:br/>
      </w:r>
      <w:r>
        <w:rPr>
          <w:rFonts w:hint="eastAsia"/>
        </w:rPr>
        <w:t>　　　　一、运动装销售渠道与网络建设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提高运动装企业竞争力建议</w:t>
      </w:r>
      <w:r>
        <w:rPr>
          <w:rFonts w:hint="eastAsia"/>
        </w:rPr>
        <w:br/>
      </w:r>
      <w:r>
        <w:rPr>
          <w:rFonts w:hint="eastAsia"/>
        </w:rPr>
        <w:t>　　　　一、运动装技术创新与管理优化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运动装品牌战略思考</w:t>
      </w:r>
      <w:r>
        <w:rPr>
          <w:rFonts w:hint="eastAsia"/>
        </w:rPr>
        <w:br/>
      </w:r>
      <w:r>
        <w:rPr>
          <w:rFonts w:hint="eastAsia"/>
        </w:rPr>
        <w:t>　　　　一、运动装品牌建设与维护</w:t>
      </w:r>
      <w:r>
        <w:rPr>
          <w:rFonts w:hint="eastAsia"/>
        </w:rPr>
        <w:br/>
      </w:r>
      <w:r>
        <w:rPr>
          <w:rFonts w:hint="eastAsia"/>
        </w:rPr>
        <w:t>　　　　二、运动装品牌影响力与市场竞争力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中国运动装行业风险与对策</w:t>
      </w:r>
      <w:r>
        <w:rPr>
          <w:rFonts w:hint="eastAsia"/>
        </w:rPr>
        <w:br/>
      </w:r>
      <w:r>
        <w:rPr>
          <w:rFonts w:hint="eastAsia"/>
        </w:rPr>
        <w:t>　　第一节 运动装行业SWOT分析</w:t>
      </w:r>
      <w:r>
        <w:rPr>
          <w:rFonts w:hint="eastAsia"/>
        </w:rPr>
        <w:br/>
      </w:r>
      <w:r>
        <w:rPr>
          <w:rFonts w:hint="eastAsia"/>
        </w:rPr>
        <w:t>　　　　一、运动装行业优势分析</w:t>
      </w:r>
      <w:r>
        <w:rPr>
          <w:rFonts w:hint="eastAsia"/>
        </w:rPr>
        <w:br/>
      </w:r>
      <w:r>
        <w:rPr>
          <w:rFonts w:hint="eastAsia"/>
        </w:rPr>
        <w:t>　　　　二、运动装行业劣势分析</w:t>
      </w:r>
      <w:r>
        <w:rPr>
          <w:rFonts w:hint="eastAsia"/>
        </w:rPr>
        <w:br/>
      </w:r>
      <w:r>
        <w:rPr>
          <w:rFonts w:hint="eastAsia"/>
        </w:rPr>
        <w:t>　　　　三、运动装市场机会探索</w:t>
      </w:r>
      <w:r>
        <w:rPr>
          <w:rFonts w:hint="eastAsia"/>
        </w:rPr>
        <w:br/>
      </w:r>
      <w:r>
        <w:rPr>
          <w:rFonts w:hint="eastAsia"/>
        </w:rPr>
        <w:t>　　　　四、运动装市场威胁评估</w:t>
      </w:r>
      <w:r>
        <w:rPr>
          <w:rFonts w:hint="eastAsia"/>
        </w:rPr>
        <w:br/>
      </w:r>
      <w:r>
        <w:rPr>
          <w:rFonts w:hint="eastAsia"/>
        </w:rPr>
        <w:t>　　第二节 运动装行业风险及对策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2025-2031年中国运动装行业前景与发展趋势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一、运动装行业发展方向预测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一、运动装市场发展潜力评估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[中-智-林]运动装行业发展建议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2020-2024年中国运动装行业产量及增长趋势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2025-2031年中国运动装行业产量预测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2020-2024年中国运动装行业市场需求及增长情况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2020-2024年中国运动装行业出口情况分析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2025年运动装行业壁垒</w:t>
      </w:r>
      <w:r>
        <w:rPr>
          <w:rFonts w:hint="eastAsia"/>
        </w:rPr>
        <w:br/>
      </w:r>
      <w:r>
        <w:rPr>
          <w:rFonts w:hint="eastAsia"/>
        </w:rPr>
        <w:t>　　图表 2025年运动装市场前景分析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2025-2031年中国运动装市场规模预测</w:t>
      </w:r>
      <w:r>
        <w:rPr>
          <w:rFonts w:hint="eastAsia"/>
        </w:rPr>
        <w:br/>
      </w:r>
      <w:r>
        <w:rPr>
          <w:rFonts w:hint="eastAsia"/>
        </w:rPr>
        <w:t>　　图表 2025年运动装发展趋势预测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363de6c294ca1" w:history="1">
        <w:r>
          <w:rPr>
            <w:rStyle w:val="Hyperlink"/>
          </w:rPr>
          <w:t>2025-2031年中国运动装行业现状与前景趋势预测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363de6c294ca1" w:history="1">
        <w:r>
          <w:rPr>
            <w:rStyle w:val="Hyperlink"/>
          </w:rPr>
          <w:t>https://www.20087.com/0/77/YunDongZhuangHangYeXianZhuangJiQianJing.html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363f7de714655" w:history="1">
      <w:r>
        <w:rPr>
          <w:rStyle w:val="Hyperlink"/>
        </w:rPr>
        <w:t>2025-2031年中国运动装行业现状与前景趋势预测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unDongZhuangHangYeXianZhuangJiQianJing.html" TargetMode="External" Id="R72c363de6c29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unDongZhuangHangYeXianZhuangJiQianJing.html" TargetMode="External" Id="R890363f7de71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2024-11-13T00:49:26Z</dcterms:created>
  <dcterms:modified xsi:type="dcterms:W3CDTF">2024-11-13T01:49:26Z</dcterms:modified>
  <dc:subject>2025-2031年中国运动装行业现状与前景趋势预测</dc:subject>
  <dc:title>2025-2031年中国运动装行业现状与前景趋势预测</dc:title>
  <cp:keywords>2025-2031年中国运动装行业现状与前景趋势预测</cp:keywords>
  <dc:description>2025-2031年中国运动装行业现状与前景趋势预测</dc:description>
</cp:coreProperties>
</file>