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78eb976cf4e2c" w:history="1">
              <w:r>
                <w:rPr>
                  <w:rStyle w:val="Hyperlink"/>
                </w:rPr>
                <w:t>中国量子计算机行业调研与发展前景分析报告（2024-2030年）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78eb976cf4e2c" w:history="1">
              <w:r>
                <w:rPr>
                  <w:rStyle w:val="Hyperlink"/>
                </w:rPr>
                <w:t>中国量子计算机行业调研与发展前景分析报告（2024-2030年）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78eb976cf4e2c" w:history="1">
                <w:r>
                  <w:rPr>
                    <w:rStyle w:val="Hyperlink"/>
                  </w:rPr>
                  <w:t>https://www.20087.com/0/87/LiangZiJiSuanJiDeQianJingQuShi.html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计算机是一种基于量子力学原理的新型计算设备，正处在从实验室研究向实际应用的过渡阶段。相较于经典计算机，量子计算机在特定类型的问题上展现出指数级的速度优势，如模拟量子系统、优化问题和加密破解。然而，量子计算机的稳定性和错误率仍然是制约其实用化的关键因素，量子比特的维持和量子门操作的精度需要进一步提升。</w:t>
      </w:r>
      <w:r>
        <w:rPr>
          <w:rFonts w:hint="eastAsia"/>
        </w:rPr>
        <w:br/>
      </w:r>
      <w:r>
        <w:rPr>
          <w:rFonts w:hint="eastAsia"/>
        </w:rPr>
        <w:t>　　未来，量子计算机的发展将更加注重实用性和可扩展性。量子纠错技术的突破将显著提高量子计算机的可靠性和运算能力，使其能够处理更复杂的问题。同时，量子算法和编程框架的成熟将降低量子计算的门槛，吸引更多领域的研究人员和开发者参与其中。此外，量子计算机与经典计算机的融合，即量子混合架构，将为解决现实世界中的复杂问题提供新的计算范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78eb976cf4e2c" w:history="1">
        <w:r>
          <w:rPr>
            <w:rStyle w:val="Hyperlink"/>
          </w:rPr>
          <w:t>中国量子计算机行业调研与发展前景分析报告（2024-2030年）</w:t>
        </w:r>
      </w:hyperlink>
      <w:r>
        <w:rPr>
          <w:rFonts w:hint="eastAsia"/>
        </w:rPr>
        <w:t>》专业、系统地分析了量子计算机行业现状，包括市场需求、市场规模及价格动态，全面梳理了量子计算机产业链结构，并对量子计算机细分市场进行了探究。量子计算机报告基于详实数据，科学预测了量子计算机市场发展前景和发展趋势，同时剖析了量子计算机品牌竞争、市场集中度以及重点企业的市场地位。在识别风险与机遇的基础上，量子计算机报告提出了针对性的发展策略和建议。量子计算机报告为量子计算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量子计算机行业界定及应用领域</w:t>
      </w:r>
      <w:r>
        <w:rPr>
          <w:rFonts w:hint="eastAsia"/>
        </w:rPr>
        <w:br/>
      </w:r>
      <w:r>
        <w:rPr>
          <w:rFonts w:hint="eastAsia"/>
        </w:rPr>
        <w:t>　　第一节 量子计算机行业定义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量子计算机主要应用领域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2023-2024年全球量子计算机行业市场调研分析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全球量子计算机行业经济环境分析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全球量子计算机市场总体情况分析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一、全球量子计算机行业的发展特点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二、全球量子计算机市场结构</w:t>
      </w:r>
      <w:r>
        <w:rPr>
          <w:rFonts w:hint="eastAsia"/>
        </w:rPr>
        <w:br/>
      </w:r>
      <w:r>
        <w:rPr>
          <w:rFonts w:hint="eastAsia"/>
        </w:rPr>
        <w:t>　　　　三、全球量子计算机行业竞争格局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全球主要国家（地区）量子计算机市场分析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2024-2030年全球量子计算机行业发展趋势预测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2023-2024年量子计算机行业发展环境分析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量子计算机行业环境分析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量子计算机行业相关政策、法规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中国量子计算机行业供给、需求分析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2023-2024年中国量子计算机市场现状</w:t>
      </w:r>
      <w:r>
        <w:rPr>
          <w:rFonts w:hint="eastAsia"/>
        </w:rPr>
        <w:br/>
      </w:r>
      <w:r>
        <w:rPr>
          <w:rFonts w:hint="eastAsia"/>
        </w:rPr>
        <w:t>　　第二节 中国量子计算机产量分析及预测</w:t>
      </w:r>
      <w:r>
        <w:rPr>
          <w:rFonts w:hint="eastAsia"/>
        </w:rPr>
        <w:br/>
      </w:r>
      <w:r>
        <w:rPr>
          <w:rFonts w:hint="eastAsia"/>
        </w:rPr>
        <w:t>　　　　一、量子计算机总体产能规模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、2019-2024年中国量子计算机产量统计</w:t>
      </w:r>
      <w:r>
        <w:rPr>
          <w:rFonts w:hint="eastAsia"/>
        </w:rPr>
        <w:br/>
      </w:r>
      <w:r>
        <w:rPr>
          <w:rFonts w:hint="eastAsia"/>
        </w:rPr>
        <w:t>　　　　三、量子计算机生产区域分布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四、2024-2030年中国量子计算机产量预测</w:t>
      </w:r>
      <w:r>
        <w:rPr>
          <w:rFonts w:hint="eastAsia"/>
        </w:rPr>
        <w:br/>
      </w:r>
      <w:r>
        <w:rPr>
          <w:rFonts w:hint="eastAsia"/>
        </w:rPr>
        <w:t>　　第三节 中国量子计算机市场需求分析及预测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一、中国量子计算机市场需求特点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二、2019-2024年中国量子计算机市场需求统计</w:t>
      </w:r>
      <w:r>
        <w:rPr>
          <w:rFonts w:hint="eastAsia"/>
        </w:rPr>
        <w:br/>
      </w:r>
      <w:r>
        <w:rPr>
          <w:rFonts w:hint="eastAsia"/>
        </w:rPr>
        <w:t>　　　　三、量子计算机市场饱和度</w:t>
      </w:r>
      <w:r>
        <w:rPr>
          <w:rFonts w:hint="eastAsia"/>
        </w:rPr>
        <w:br/>
      </w:r>
      <w:r>
        <w:rPr>
          <w:rFonts w:hint="eastAsia"/>
        </w:rPr>
        <w:t>　　　　四、影响量子计算机市场需求的因素</w:t>
      </w:r>
      <w:r>
        <w:rPr>
          <w:rFonts w:hint="eastAsia"/>
        </w:rPr>
        <w:br/>
      </w:r>
      <w:r>
        <w:rPr>
          <w:rFonts w:hint="eastAsia"/>
        </w:rPr>
        <w:t>　　　　五、量子计算机市场潜力分析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六、2024-2030年中国量子计算机市场需求预测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中国量子计算机行业进出口分析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一、2019-2024年量子计算机进口量及增速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三、2024-2030年量子计算机进口量及增速预测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一、2019-2024年量子计算机出口量及增速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三、2024-2030年量子计算机出口量及增速预测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中国量子计算机行业重点地区调研分析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一、中国量子计算机行业区域市场分布情况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二、**地区量子计算机行业市场需求规模情况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三、**地区量子计算机行业市场需求规模情况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四、**地区量子计算机行业市场需求规模情况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五、**地区量子计算机行业市场需求规模情况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六、**地区量子计算机行业市场需求规模情况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2023-2024年中国量子计算机细分行业调研</w:t>
      </w:r>
      <w:r>
        <w:rPr>
          <w:rFonts w:hint="eastAsia"/>
        </w:rPr>
        <w:br/>
      </w:r>
      <w:r>
        <w:rPr>
          <w:rFonts w:hint="eastAsia"/>
        </w:rPr>
        <w:t>　　第一节 主要量子计算机细分行业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量子计算机行业重点企业发展调研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中国量子计算机企业营销及发展建议</w:t>
      </w:r>
      <w:r>
        <w:rPr>
          <w:rFonts w:hint="eastAsia"/>
        </w:rPr>
        <w:br/>
      </w:r>
      <w:r>
        <w:rPr>
          <w:rFonts w:hint="eastAsia"/>
        </w:rPr>
        <w:t>　　第一节 量子计算机企业营销策略分析及建议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量子计算机企业营销策略分析</w:t>
      </w:r>
      <w:r>
        <w:rPr>
          <w:rFonts w:hint="eastAsia"/>
        </w:rPr>
        <w:br/>
      </w:r>
      <w:r>
        <w:rPr>
          <w:rFonts w:hint="eastAsia"/>
        </w:rPr>
        <w:t>　　　　一、量子计算机企业营销策略</w:t>
      </w:r>
      <w:r>
        <w:rPr>
          <w:rFonts w:hint="eastAsia"/>
        </w:rPr>
        <w:br/>
      </w:r>
      <w:r>
        <w:rPr>
          <w:rFonts w:hint="eastAsia"/>
        </w:rPr>
        <w:t>　　　　二、量子计算机企业经验借鉴</w:t>
      </w:r>
      <w:r>
        <w:rPr>
          <w:rFonts w:hint="eastAsia"/>
        </w:rPr>
        <w:br/>
      </w:r>
      <w:r>
        <w:rPr>
          <w:rFonts w:hint="eastAsia"/>
        </w:rPr>
        <w:t>　　第三节 量子计算机企业营销模式演化与创新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量子计算机企业经营发展分析及建议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一、量子计算机企业存在的问题</w:t>
      </w:r>
      <w:r>
        <w:rPr>
          <w:rFonts w:hint="eastAsia"/>
        </w:rPr>
        <w:br/>
      </w:r>
      <w:r>
        <w:rPr>
          <w:rFonts w:hint="eastAsia"/>
        </w:rPr>
        <w:t>　　　　二、量子计算机企业应对的策略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量子计算机行业发展趋势及投资风险预警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2024年量子计算机市场前景分析</w:t>
      </w:r>
      <w:r>
        <w:rPr>
          <w:rFonts w:hint="eastAsia"/>
        </w:rPr>
        <w:br/>
      </w:r>
      <w:r>
        <w:rPr>
          <w:rFonts w:hint="eastAsia"/>
        </w:rPr>
        <w:t>　　第二节 2024年量子计算机行业发展趋势预测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影响量子计算机行业发展的主要因素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一、2024年影响量子计算机行业运行的有利因素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二、2024年影响量子计算机行业运行的稳定因素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三、2024年影响量子计算机行业运行的不利因素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四、2024年我国量子计算机行业发展面临的挑战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五、2024年我国量子计算机行业发展面临的机遇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专家对量子计算机行业投资风险预警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一、2024-2030年量子计算机行业市场风险及控制策略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二、2024-2030年量子计算机行业政策风险及控制策略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三、2024-2030年量子计算机行业经营风险及控制策略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四、2024-2030年量子计算机同业竞争风险及控制策略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五、2024-2030年量子计算机行业其他风险及控制策略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量子计算机行业投资战略研究</w:t>
      </w:r>
      <w:r>
        <w:rPr>
          <w:rFonts w:hint="eastAsia"/>
        </w:rPr>
        <w:br/>
      </w:r>
      <w:r>
        <w:rPr>
          <w:rFonts w:hint="eastAsia"/>
        </w:rPr>
        <w:t>　　第一节 量子计算机行业发展战略研究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对我国量子计算机品牌的战略思考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一、量子计算机品牌的重要性</w:t>
      </w:r>
      <w:r>
        <w:rPr>
          <w:rFonts w:hint="eastAsia"/>
        </w:rPr>
        <w:br/>
      </w:r>
      <w:r>
        <w:rPr>
          <w:rFonts w:hint="eastAsia"/>
        </w:rPr>
        <w:t>　　　　二、量子计算机实施品牌战略的意义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三、量子计算机企业品牌的现状分析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四、我国量子计算机企业的品牌战略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五、量子计算机品牌战略管理的策略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量子计算机经营策略分析</w:t>
      </w:r>
      <w:r>
        <w:rPr>
          <w:rFonts w:hint="eastAsia"/>
        </w:rPr>
        <w:br/>
      </w:r>
      <w:r>
        <w:rPr>
          <w:rFonts w:hint="eastAsia"/>
        </w:rPr>
        <w:t>　　　　一、量子计算机市场细分策略</w:t>
      </w:r>
      <w:r>
        <w:rPr>
          <w:rFonts w:hint="eastAsia"/>
        </w:rPr>
        <w:br/>
      </w:r>
      <w:r>
        <w:rPr>
          <w:rFonts w:hint="eastAsia"/>
        </w:rPr>
        <w:t>　　　　二、量子计算机市场创新策略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四、量子计算机新产品差异化战略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中~智~林~：量子计算机行业投资战略研究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一、2024-2030年量子计算机行业投资战略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量子计算机行业类别</w:t>
      </w:r>
      <w:r>
        <w:rPr>
          <w:rFonts w:hint="eastAsia"/>
        </w:rPr>
        <w:br/>
      </w:r>
      <w:r>
        <w:rPr>
          <w:rFonts w:hint="eastAsia"/>
        </w:rPr>
        <w:t>　　图表 量子计算机行业产业链调研</w:t>
      </w:r>
      <w:r>
        <w:rPr>
          <w:rFonts w:hint="eastAsia"/>
        </w:rPr>
        <w:br/>
      </w:r>
      <w:r>
        <w:rPr>
          <w:rFonts w:hint="eastAsia"/>
        </w:rPr>
        <w:t>　　图表 量子计算机行业现状</w:t>
      </w:r>
      <w:r>
        <w:rPr>
          <w:rFonts w:hint="eastAsia"/>
        </w:rPr>
        <w:br/>
      </w:r>
      <w:r>
        <w:rPr>
          <w:rFonts w:hint="eastAsia"/>
        </w:rPr>
        <w:t>　　图表 量子计算机行业标准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2019-2024年中国量子计算机行业市场规模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2024年中国量子计算机行业产能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2019-2024年中国量子计算机行业产量统计</w:t>
      </w:r>
      <w:r>
        <w:rPr>
          <w:rFonts w:hint="eastAsia"/>
        </w:rPr>
        <w:br/>
      </w:r>
      <w:r>
        <w:rPr>
          <w:rFonts w:hint="eastAsia"/>
        </w:rPr>
        <w:t>　　图表 量子计算机行业动态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2019-2024年中国量子计算机市场需求量</w:t>
      </w:r>
      <w:r>
        <w:rPr>
          <w:rFonts w:hint="eastAsia"/>
        </w:rPr>
        <w:br/>
      </w:r>
      <w:r>
        <w:rPr>
          <w:rFonts w:hint="eastAsia"/>
        </w:rPr>
        <w:t>　　图表 2024年中国量子计算机行业需求区域调研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2019-2024年中国量子计算机行情</w:t>
      </w:r>
      <w:r>
        <w:rPr>
          <w:rFonts w:hint="eastAsia"/>
        </w:rPr>
        <w:br/>
      </w:r>
      <w:r>
        <w:rPr>
          <w:rFonts w:hint="eastAsia"/>
        </w:rPr>
        <w:t>　　图表 2019-2024年中国量子计算机价格走势图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2019-2024年中国量子计算机行业销售收入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2019-2024年中国量子计算机行业盈利情况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2019-2024年中国量子计算机行业利润总额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2019-2024年中国量子计算机进口统计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2019-2024年中国量子计算机出口统计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**地区量子计算机市场规模</w:t>
      </w:r>
      <w:r>
        <w:rPr>
          <w:rFonts w:hint="eastAsia"/>
        </w:rPr>
        <w:br/>
      </w:r>
      <w:r>
        <w:rPr>
          <w:rFonts w:hint="eastAsia"/>
        </w:rPr>
        <w:t>　　图表 **地区量子计算机行业市场需求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**地区量子计算机市场调研</w:t>
      </w:r>
      <w:r>
        <w:rPr>
          <w:rFonts w:hint="eastAsia"/>
        </w:rPr>
        <w:br/>
      </w:r>
      <w:r>
        <w:rPr>
          <w:rFonts w:hint="eastAsia"/>
        </w:rPr>
        <w:t>　　图表 **地区量子计算机行业市场需求分析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**地区量子计算机市场规模</w:t>
      </w:r>
      <w:r>
        <w:rPr>
          <w:rFonts w:hint="eastAsia"/>
        </w:rPr>
        <w:br/>
      </w:r>
      <w:r>
        <w:rPr>
          <w:rFonts w:hint="eastAsia"/>
        </w:rPr>
        <w:t>　　图表 **地区量子计算机行业市场需求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**地区量子计算机市场调研</w:t>
      </w:r>
      <w:r>
        <w:rPr>
          <w:rFonts w:hint="eastAsia"/>
        </w:rPr>
        <w:br/>
      </w:r>
      <w:r>
        <w:rPr>
          <w:rFonts w:hint="eastAsia"/>
        </w:rPr>
        <w:t>　　图表 **地区量子计算机行业市场需求分析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量子计算机行业竞争对手分析</w:t>
      </w:r>
      <w:r>
        <w:rPr>
          <w:rFonts w:hint="eastAsia"/>
        </w:rPr>
        <w:br/>
      </w:r>
      <w:r>
        <w:rPr>
          <w:rFonts w:hint="eastAsia"/>
        </w:rPr>
        <w:t>　　图表 量子计算机重点企业（一）基本信息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2024-2030年中国量子计算机行业产能预测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2024-2030年中国量子计算机行业产量预测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2024-2030年中国量子计算机市场需求预测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2024-2030年中国量子计算机行业市场规模预测</w:t>
      </w:r>
      <w:r>
        <w:rPr>
          <w:rFonts w:hint="eastAsia"/>
        </w:rPr>
        <w:br/>
      </w:r>
      <w:r>
        <w:rPr>
          <w:rFonts w:hint="eastAsia"/>
        </w:rPr>
        <w:t>　　图表 量子计算机行业准入条件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2024-2030年中国量子计算机市场前景</w:t>
      </w:r>
      <w:r>
        <w:rPr>
          <w:rFonts w:hint="eastAsia"/>
        </w:rPr>
        <w:br/>
      </w:r>
      <w:r>
        <w:rPr>
          <w:rFonts w:hint="eastAsia"/>
        </w:rPr>
        <w:t>　　图表 2024-2030年中国量子计算机行业信息化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2024-2030年中国量子计算机行业风险分析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2024-2030年中国量子计算机行业发展趋势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78eb976cf4e2c" w:history="1">
        <w:r>
          <w:rPr>
            <w:rStyle w:val="Hyperlink"/>
          </w:rPr>
          <w:t>中国量子计算机行业调研与发展前景分析报告（2024-2030年）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78eb976cf4e2c" w:history="1">
        <w:r>
          <w:rPr>
            <w:rStyle w:val="Hyperlink"/>
          </w:rPr>
          <w:t>https://www.20087.com/0/87/LiangZiJiSuanJiDeQianJingQuShi.html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e0efb175147cb" w:history="1">
      <w:r>
        <w:rPr>
          <w:rStyle w:val="Hyperlink"/>
        </w:rPr>
        <w:t>中国量子计算机行业调研与发展前景分析报告（2024-2030年）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iangZiJiSuanJiDeQianJingQuShi.html" TargetMode="External" Id="R36078eb976cf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iangZiJiSuanJiDeQianJingQuShi.html" TargetMode="External" Id="Rdd9e0efb1751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2024-04-03T07:56:00Z</dcterms:created>
  <dcterms:modified xsi:type="dcterms:W3CDTF">2024-04-03T08:56:00Z</dcterms:modified>
  <dc:subject>中国量子计算机行业调研与发展前景分析报告（2024-2030年）</dc:subject>
  <dc:title>中国量子计算机行业调研与发展前景分析报告（2024-2030年）</dc:title>
  <cp:keywords>中国量子计算机行业调研与发展前景分析报告（2024-2030年）</cp:keywords>
  <dc:description>中国量子计算机行业调研与发展前景分析报告（2024-2030年）</dc:description>
</cp:coreProperties>
</file>