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7776133064bb4" w:history="1">
              <w:r>
                <w:rPr>
                  <w:rStyle w:val="Hyperlink"/>
                </w:rPr>
                <w:t>2024-2030年中国城市轨道交通行业发展现状分析与市场前景报告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7776133064bb4" w:history="1">
              <w:r>
                <w:rPr>
                  <w:rStyle w:val="Hyperlink"/>
                </w:rPr>
                <w:t>2024-2030年中国城市轨道交通行业发展现状分析与市场前景报告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7776133064bb4" w:history="1">
                <w:r>
                  <w:rPr>
                    <w:rStyle w:val="Hyperlink"/>
                  </w:rPr>
                  <w:t>https://www.20087.com/1/57/ChengShiGuiDaoJiaoTongDeXianZhuangYuQianJing.html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解决城市交通拥堵、促进城市可持续发展的关键基础设施，近年来在全球范围内快速扩张。技术上，除了传统的地铁系统，轻轨、有轨电车、单轨等多样化系统共同发展，满足不同城市的需求。智能交通系统的应用，如自动驾驶、智能调度，提高了运营效率和乘客体验。</w:t>
      </w:r>
      <w:r>
        <w:rPr>
          <w:rFonts w:hint="eastAsia"/>
        </w:rPr>
        <w:br/>
      </w:r>
      <w:r>
        <w:rPr>
          <w:rFonts w:hint="eastAsia"/>
        </w:rPr>
        <w:t>　　未来城市轨道交通将朝着网络化、智能化、绿色化方向发展。网络化是指通过多模式交通的无缝衔接，形成综合交通体系，提升城市整体出行效率。智能化方面，利用大数据、物联网技术，实现更精准的客流预测、更高效的运营管理和维护，甚至全自动驾驶的广泛应用。绿色化则体现在采用新能源、低噪音列车，以及车站的绿色建筑设计，减少环境影响。此外，融资模式的创新，如PPP（公私合作）模式，将为轨道交通项目的建设提供更广阔的资金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776133064bb4" w:history="1">
        <w:r>
          <w:rPr>
            <w:rStyle w:val="Hyperlink"/>
          </w:rPr>
          <w:t>2024-2030年中国城市轨道交通行业发展现状分析与市场前景报告</w:t>
        </w:r>
      </w:hyperlink>
      <w:r>
        <w:rPr>
          <w:rFonts w:hint="eastAsia"/>
        </w:rPr>
        <w:t>》主要分析了城市轨道交通行业的市场规模、城市轨道交通市场供需状况、城市轨道交通市场竞争状况和城市轨道交通主要企业经营情况，同时对城市轨道交通行业的未来发展做出科学的预测。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77776133064bb4" w:history="1">
        <w:r>
          <w:rPr>
            <w:rStyle w:val="Hyperlink"/>
          </w:rPr>
          <w:t>2024-2030年中国城市轨道交通行业发展现状分析与市场前景报告</w:t>
        </w:r>
      </w:hyperlink>
      <w:r>
        <w:rPr>
          <w:rFonts w:hint="eastAsia"/>
        </w:rPr>
        <w:t>》可以帮助投资者准确把握城市轨道交通行业的市场现状，为投资者进行投资作出城市轨道交通行业前景预判，挖掘城市轨道交通行业投资价值，同时提出城市轨道交通行业投资策略、营销策略等方面的建议。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城市轨道交通产业概述</w:t>
      </w:r>
      <w:r>
        <w:rPr>
          <w:rFonts w:hint="eastAsia"/>
        </w:rPr>
        <w:br/>
      </w:r>
      <w:r>
        <w:rPr>
          <w:rFonts w:hint="eastAsia"/>
        </w:rPr>
        <w:t>　　第一节 城市轨道交通定义</w:t>
      </w:r>
      <w:r>
        <w:rPr>
          <w:rFonts w:hint="eastAsia"/>
        </w:rPr>
        <w:br/>
      </w:r>
      <w:r>
        <w:rPr>
          <w:rFonts w:hint="eastAsia"/>
        </w:rPr>
        <w:t>　　第二节 城市轨道交通行业特点</w:t>
      </w:r>
      <w:r>
        <w:rPr>
          <w:rFonts w:hint="eastAsia"/>
        </w:rPr>
        <w:br/>
      </w:r>
      <w:r>
        <w:rPr>
          <w:rFonts w:hint="eastAsia"/>
        </w:rPr>
        <w:t>　　第三节 城市轨道交通发展历程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2023-2024年中国城市轨道交通行业运行环境分析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中国城市轨道交通运行经济环境分析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三、经济发展对城市轨道交通行业的影响</w:t>
      </w:r>
      <w:r>
        <w:rPr>
          <w:rFonts w:hint="eastAsia"/>
        </w:rPr>
        <w:br/>
      </w:r>
      <w:r>
        <w:rPr>
          <w:rFonts w:hint="eastAsia"/>
        </w:rPr>
        <w:t>　　第二节 中国城市轨道交通产业政策环境分析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一、城市轨道交通行业监管体制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中国城市轨道交通产业社会环境分析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国外城市轨道交通行业发展态势分析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国外城市轨道交通市场发展现状分析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国外主要国家、地区城市轨道交通市场现状</w:t>
      </w:r>
      <w:r>
        <w:rPr>
          <w:rFonts w:hint="eastAsia"/>
        </w:rPr>
        <w:br/>
      </w:r>
      <w:r>
        <w:rPr>
          <w:rFonts w:hint="eastAsia"/>
        </w:rPr>
        <w:t>　　第三节 国外城市轨道交通行业发展趋势预测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二、城市轨道交通行业单位规模状况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三、城市轨道交通行业人员规模状况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2023-2024年中国城市轨道交通行业热点动态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2024年中国城市轨道交通行业面临的挑战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三、我国城市轨道交通市场竞争趋势</w:t>
      </w:r>
      <w:r>
        <w:rPr>
          <w:rFonts w:hint="eastAsia"/>
        </w:rPr>
        <w:br/>
      </w:r>
      <w:r>
        <w:rPr>
          <w:rFonts w:hint="eastAsia"/>
        </w:rPr>
        <w:t>　　第三节 城市轨道交通行业兼并与重组整合分析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二、城市轨道交通行业兼并与重组整合发展趋势预测分析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城市轨道交通行业SWOT模型分析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2024-2030年中国城市轨道交通市场预测及发展建议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一、城市轨道交通企业融资策略</w:t>
      </w:r>
      <w:r>
        <w:rPr>
          <w:rFonts w:hint="eastAsia"/>
        </w:rPr>
        <w:br/>
      </w:r>
      <w:r>
        <w:rPr>
          <w:rFonts w:hint="eastAsia"/>
        </w:rPr>
        <w:t>　　　　二、城市轨道交通企业人才策略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2024-2030年中国城市轨道交通企业营销策略建议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一、城市轨道交通企业定位策略</w:t>
      </w:r>
      <w:r>
        <w:rPr>
          <w:rFonts w:hint="eastAsia"/>
        </w:rPr>
        <w:br/>
      </w:r>
      <w:r>
        <w:rPr>
          <w:rFonts w:hint="eastAsia"/>
        </w:rPr>
        <w:t>　　　　二、城市轨道交通企业价格策略</w:t>
      </w:r>
      <w:r>
        <w:rPr>
          <w:rFonts w:hint="eastAsia"/>
        </w:rPr>
        <w:br/>
      </w:r>
      <w:r>
        <w:rPr>
          <w:rFonts w:hint="eastAsia"/>
        </w:rPr>
        <w:t>　　　　三、城市轨道交通企业促销策略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城市轨道交通行业研究结论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城市轨道交通行业历程</w:t>
      </w:r>
      <w:r>
        <w:rPr>
          <w:rFonts w:hint="eastAsia"/>
        </w:rPr>
        <w:br/>
      </w:r>
      <w:r>
        <w:rPr>
          <w:rFonts w:hint="eastAsia"/>
        </w:rPr>
        <w:t>　　图表 城市轨道交通行业生命周期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7776133064bb4" w:history="1">
        <w:r>
          <w:rPr>
            <w:rStyle w:val="Hyperlink"/>
          </w:rPr>
          <w:t>2024-2030年中国城市轨道交通行业发展现状分析与市场前景报告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7776133064bb4" w:history="1">
        <w:r>
          <w:rPr>
            <w:rStyle w:val="Hyperlink"/>
          </w:rPr>
          <w:t>https://www.20087.com/1/57/ChengShiGuiDaoJiaoTongDeXianZhuangYuQianJing.html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4e53a48124c47" w:history="1">
      <w:r>
        <w:rPr>
          <w:rStyle w:val="Hyperlink"/>
        </w:rPr>
        <w:t>2024-2030年中国城市轨道交通行业发展现状分析与市场前景报告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ngShiGuiDaoJiaoTongDeXianZhuangYuQianJing.html" TargetMode="External" Id="Re0777761330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ngShiGuiDaoJiaoTongDeXianZhuangYuQianJing.html" TargetMode="External" Id="R9184e53a481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2023-11-18T07:48:00Z</dcterms:created>
  <dcterms:modified xsi:type="dcterms:W3CDTF">2023-11-18T08:48:00Z</dcterms:modified>
  <dc:subject>2024-2030年中国城市轨道交通行业发展现状分析与市场前景报告</dc:subject>
  <dc:title>2024-2030年中国城市轨道交通行业发展现状分析与市场前景报告</dc:title>
  <cp:keywords>2024-2030年中国城市轨道交通行业发展现状分析与市场前景报告</cp:keywords>
  <dc:description>2024-2030年中国城市轨道交通行业发展现状分析与市场前景报告</dc:description>
</cp:coreProperties>
</file>