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56d377e954d04" w:history="1">
              <w:r>
                <w:rPr>
                  <w:rStyle w:val="Hyperlink"/>
                </w:rPr>
                <w:t>2024-2030年中国银行业信息化市场研究与发展前景分析报告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56d377e954d04" w:history="1">
              <w:r>
                <w:rPr>
                  <w:rStyle w:val="Hyperlink"/>
                </w:rPr>
                <w:t>2024-2030年中国银行业信息化市场研究与发展前景分析报告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56d377e954d04" w:history="1">
                <w:r>
                  <w:rPr>
                    <w:rStyle w:val="Hyperlink"/>
                  </w:rPr>
                  <w:t>https://www.20087.com/3/97/YinHangYeXinXiHuaHangYeQianJingQuShi.html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信息化经历了从电子化到数字化再到智能化的转型过程。近年来，随着云计算、大数据、人工智能等技术的快速发展，银行业务的处理效率和客户体验得到了显著提升。银行业不仅实现了核心业务系统的云化部署，还通过数据分析优化了风险管理，通过智能客服和虚拟助手增强了客户服务。同时，区块链技术的应用在跨境支付、贸易融资等领域展现出巨大潜力，提升了交易的透明度和安全性。</w:t>
      </w:r>
      <w:r>
        <w:rPr>
          <w:rFonts w:hint="eastAsia"/>
        </w:rPr>
        <w:br/>
      </w:r>
      <w:r>
        <w:rPr>
          <w:rFonts w:hint="eastAsia"/>
        </w:rPr>
        <w:t>　　未来，银行业信息化将更加侧重于数据驱动的业务创新和个性化服务。通过深化人工智能技术的应用，银行将能够提供更加精准的信用评估、投资建议和个性化产品推荐。同时，量子计算和5G网络的商用化，将为银行业带来前所未有的计算能力和网络速度，推动金融科技创新迈向新高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56d377e954d04" w:history="1">
        <w:r>
          <w:rPr>
            <w:rStyle w:val="Hyperlink"/>
          </w:rPr>
          <w:t>2024-2030年中国银行业信息化市场研究与发展前景分析报告</w:t>
        </w:r>
      </w:hyperlink>
      <w:r>
        <w:rPr>
          <w:rFonts w:hint="eastAsia"/>
        </w:rPr>
        <w:t>》基于权威数据资源与长期监测数据，全面分析了银行业信息化行业现状、市场需求、市场规模及产业链结构。银行业信息化报告探讨了价格变动、细分市场特征以及市场前景，并对未来发展趋势进行了科学预测。同时，银行业信息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银行业信息化产业概述</w:t>
      </w:r>
      <w:r>
        <w:rPr>
          <w:rFonts w:hint="eastAsia"/>
        </w:rPr>
        <w:br/>
      </w:r>
      <w:r>
        <w:rPr>
          <w:rFonts w:hint="eastAsia"/>
        </w:rPr>
        <w:t>　　第一节 银行业信息化定义</w:t>
      </w:r>
      <w:r>
        <w:rPr>
          <w:rFonts w:hint="eastAsia"/>
        </w:rPr>
        <w:br/>
      </w:r>
      <w:r>
        <w:rPr>
          <w:rFonts w:hint="eastAsia"/>
        </w:rPr>
        <w:t>　　第二节 银行业信息化行业特点</w:t>
      </w:r>
      <w:r>
        <w:rPr>
          <w:rFonts w:hint="eastAsia"/>
        </w:rPr>
        <w:br/>
      </w:r>
      <w:r>
        <w:rPr>
          <w:rFonts w:hint="eastAsia"/>
        </w:rPr>
        <w:t>　　第三节 银行业信息化发展历程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2023-2024年中国银行业信息化行业运行环境分析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中国银行业信息化运行经济环境分析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三、经济发展对银行业信息化行业的影响</w:t>
      </w:r>
      <w:r>
        <w:rPr>
          <w:rFonts w:hint="eastAsia"/>
        </w:rPr>
        <w:br/>
      </w:r>
      <w:r>
        <w:rPr>
          <w:rFonts w:hint="eastAsia"/>
        </w:rPr>
        <w:t>　　第二节 中国银行业信息化产业政策环境分析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二、银行业信息化行业主要法规政策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中国银行业信息化产业社会环境分析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2023-2024年国外银行业信息化行业发展态势分析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国外银行业信息化市场发展现状分析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国外主要国家、地区银行业信息化市场现状</w:t>
      </w:r>
      <w:r>
        <w:rPr>
          <w:rFonts w:hint="eastAsia"/>
        </w:rPr>
        <w:br/>
      </w:r>
      <w:r>
        <w:rPr>
          <w:rFonts w:hint="eastAsia"/>
        </w:rPr>
        <w:t>　　第三节 国外银行业信息化行业发展趋势预测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中国银行业信息化行业发展调研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2019-2024年中国银行业信息化行业规模情况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一、银行业信息化行业市场规模状况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二、银行业信息化行业单位规模状况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三、银行业信息化行业人员规模状况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2019-2024年中国银行业信息化行业财务能力分析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二、银行业信息化行业偿债能力分析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三、银行业信息化行业营运能力分析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四、银行业信息化行业发展能力分析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2023-2024年中国银行业信息化行业热点动态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2023-2024年中国银行业信息化行业面临的挑战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中国银行业信息化行业重点地区市场调研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**地区银行业信息化发展现状及趋势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**地区银行业信息化发展现状及趋势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**地区银行业信息化发展现状及趋势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**地区银行业信息化发展现状及趋势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国内银行业信息化行业价格回顾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国内银行业信息化行业价格走势预测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国内银行业信息化行业价格影响因素分析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一、银行业信息化行业客户偏好调查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二、客户对银行业信息化品牌的首要认知渠道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三、银行业信息化品牌忠诚度调查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四、银行业信息化行业客户消费理念调研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2024年银行业信息化行业集中度分析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一、银行业信息化市场集中度分析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二、银行业信息化企业集中度分析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2023-2024年银行业信息化行业竞争格局分析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二、银行业信息化行业竞争格局展望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三、我国银行业信息化市场竞争趋势</w:t>
      </w:r>
      <w:r>
        <w:rPr>
          <w:rFonts w:hint="eastAsia"/>
        </w:rPr>
        <w:br/>
      </w:r>
      <w:r>
        <w:rPr>
          <w:rFonts w:hint="eastAsia"/>
        </w:rPr>
        <w:t>　　第三节 银行业信息化行业兼并与重组整合分析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二、银行业信息化行业兼并与重组整合发展趋势预测分析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银行业信息化行业投资风险及应对策略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银行业信息化行业SWOT模型分析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二、银行业信息化行业劣势分析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三、银行业信息化行业机会分析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四、银行业信息化行业风险分析</w:t>
      </w:r>
      <w:r>
        <w:rPr>
          <w:rFonts w:hint="eastAsia"/>
        </w:rPr>
        <w:br/>
      </w:r>
      <w:r>
        <w:rPr>
          <w:rFonts w:hint="eastAsia"/>
        </w:rPr>
        <w:t>　　第二节 银行业信息化行业投资风险及控制策略分析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一、银行业信息化市场风险及控制策略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二、银行业信息化行业政策风险及控制策略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三、银行业信息化行业经营风险及控制策略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四、银行业信息化同业竞争风险及控制策略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五、银行业信息化行业其他风险及控制策略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2024-2030年中国银行业信息化市场预测及发展建议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2024-2030年中国银行业信息化市场预测分析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一、中国银行业信息化市场前景分析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二、中国银行业信息化发展趋势预测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2024-2030年中国银行业信息化企业发展策略建议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一、银行业信息化企业融资策略</w:t>
      </w:r>
      <w:r>
        <w:rPr>
          <w:rFonts w:hint="eastAsia"/>
        </w:rPr>
        <w:br/>
      </w:r>
      <w:r>
        <w:rPr>
          <w:rFonts w:hint="eastAsia"/>
        </w:rPr>
        <w:t>　　　　二、银行业信息化企业人才策略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2024-2030年中国银行业信息化企业营销策略建议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一、银行业信息化企业定位策略</w:t>
      </w:r>
      <w:r>
        <w:rPr>
          <w:rFonts w:hint="eastAsia"/>
        </w:rPr>
        <w:br/>
      </w:r>
      <w:r>
        <w:rPr>
          <w:rFonts w:hint="eastAsia"/>
        </w:rPr>
        <w:t>　　　　二、银行业信息化企业价格策略</w:t>
      </w:r>
      <w:r>
        <w:rPr>
          <w:rFonts w:hint="eastAsia"/>
        </w:rPr>
        <w:br/>
      </w:r>
      <w:r>
        <w:rPr>
          <w:rFonts w:hint="eastAsia"/>
        </w:rPr>
        <w:t>　　　　三、银行业信息化企业促销策略</w:t>
      </w:r>
      <w:r>
        <w:rPr>
          <w:rFonts w:hint="eastAsia"/>
        </w:rPr>
        <w:br/>
      </w:r>
      <w:r>
        <w:rPr>
          <w:rFonts w:hint="eastAsia"/>
        </w:rPr>
        <w:t>　　第四节 中智^林^－银行业信息化行业研究结论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银行业信息化行业历程</w:t>
      </w:r>
      <w:r>
        <w:rPr>
          <w:rFonts w:hint="eastAsia"/>
        </w:rPr>
        <w:br/>
      </w:r>
      <w:r>
        <w:rPr>
          <w:rFonts w:hint="eastAsia"/>
        </w:rPr>
        <w:t>　　图表 银行业信息化行业生命周期</w:t>
      </w:r>
      <w:r>
        <w:rPr>
          <w:rFonts w:hint="eastAsia"/>
        </w:rPr>
        <w:br/>
      </w:r>
      <w:r>
        <w:rPr>
          <w:rFonts w:hint="eastAsia"/>
        </w:rPr>
        <w:t>　　图表 银行业信息化行业产业链分析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2024-2030年中国银行业信息化行业市场容量预测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2024-2030年中国银行业信息化行业市场规模预测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2024-2030年中国银行业信息化市场前景分析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2024-2030年中国银行业信息化行业发展趋势预测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56d377e954d04" w:history="1">
        <w:r>
          <w:rPr>
            <w:rStyle w:val="Hyperlink"/>
          </w:rPr>
          <w:t>2024-2030年中国银行业信息化市场研究与发展前景分析报告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56d377e954d04" w:history="1">
        <w:r>
          <w:rPr>
            <w:rStyle w:val="Hyperlink"/>
          </w:rPr>
          <w:t>https://www.20087.com/3/97/YinHangYeXinXiHuaHangYeQianJingQuShi.html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4bada981640df" w:history="1">
      <w:r>
        <w:rPr>
          <w:rStyle w:val="Hyperlink"/>
        </w:rPr>
        <w:t>2024-2030年中国银行业信息化市场研究与发展前景分析报告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inHangYeXinXiHuaHangYeQianJingQuShi.html" TargetMode="External" Id="R05a56d377e95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inHangYeXinXiHuaHangYeQianJingQuShi.html" TargetMode="External" Id="R0f54bada9816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2024-06-05T00:43:00Z</dcterms:created>
  <dcterms:modified xsi:type="dcterms:W3CDTF">2024-06-05T01:43:00Z</dcterms:modified>
  <dc:subject>2024-2030年中国银行业信息化市场研究与发展前景分析报告</dc:subject>
  <dc:title>2024-2030年中国银行业信息化市场研究与发展前景分析报告</dc:title>
  <cp:keywords>2024-2030年中国银行业信息化市场研究与发展前景分析报告</cp:keywords>
  <dc:description>2024-2030年中国银行业信息化市场研究与发展前景分析报告</dc:description>
</cp:coreProperties>
</file>