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9ddcd24ba4568" w:history="1">
              <w:r>
                <w:rPr>
                  <w:rStyle w:val="Hyperlink"/>
                </w:rPr>
                <w:t>2024-2030年中国雾霾经济市场研究分析与发展前景报告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9ddcd24ba4568" w:history="1">
              <w:r>
                <w:rPr>
                  <w:rStyle w:val="Hyperlink"/>
                </w:rPr>
                <w:t>2024-2030年中国雾霾经济市场研究分析与发展前景报告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49ddcd24ba4568" w:history="1">
                <w:r>
                  <w:rPr>
                    <w:rStyle w:val="Hyperlink"/>
                  </w:rPr>
                  <w:t>https://www.20087.com/3/67/WuMaiJingJiDeXianZhuangYuFaZhanQianJing.html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霾经济是在空气污染背景下，围绕空气净化、健康防护、环境治理等需求形成的一系列商业活动和服务。近年来，随着公众对空气质量的关注度提升，空气净化器、口罩、室内绿植等产品销量激增，相关健康产业迅速崛起。同时，政府加大了对污染源的管控力度，促进了环保技术的创新和应用，如燃煤锅炉改造、新能源车辆推广和工业废气处理设施升级。</w:t>
      </w:r>
      <w:r>
        <w:rPr>
          <w:rFonts w:hint="eastAsia"/>
        </w:rPr>
        <w:br/>
      </w:r>
      <w:r>
        <w:rPr>
          <w:rFonts w:hint="eastAsia"/>
        </w:rPr>
        <w:t>　　未来，雾霾经济将更加注重源头治理和长期解决方案。随着清洁能源和绿色建筑技术的普及，城市规划将融入更多环保元素，如增加绿地面积和优化交通布局，从根本上减少污染物排放。同时，健康防护产品将向着更舒适、更高效的个性化方向发展，满足不同场景和人群的需求。此外，环境监测和预警系统的完善，将提供实时的空气质量信息，指导公众采取有效防护措施。环保法规的严格执行和公众环保意识的提高，将共同推动雾霾经济向更加绿色、健康的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9ddcd24ba4568" w:history="1">
        <w:r>
          <w:rPr>
            <w:rStyle w:val="Hyperlink"/>
          </w:rPr>
          <w:t>2024-2030年中国雾霾经济市场研究分析与发展前景报告</w:t>
        </w:r>
      </w:hyperlink>
      <w:r>
        <w:rPr>
          <w:rFonts w:hint="eastAsia"/>
        </w:rPr>
        <w:t>》主要分析了雾霾经济行业的市场规模、雾霾经济市场供需状况、雾霾经济市场竞争状况和雾霾经济主要企业经营情况，同时对雾霾经济行业的未来发展做出科学的预测。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49ddcd24ba4568" w:history="1">
        <w:r>
          <w:rPr>
            <w:rStyle w:val="Hyperlink"/>
          </w:rPr>
          <w:t>2024-2030年中国雾霾经济市场研究分析与发展前景报告</w:t>
        </w:r>
      </w:hyperlink>
      <w:r>
        <w:rPr>
          <w:rFonts w:hint="eastAsia"/>
        </w:rPr>
        <w:t>》可以帮助投资者准确把握雾霾经济行业的市场现状，为投资者进行投资作出雾霾经济行业前景预判，挖掘雾霾经济行业投资价值，同时提出雾霾经济行业投资策略、营销策略等方面的建议。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雾霾经济产业概述</w:t>
      </w:r>
      <w:r>
        <w:rPr>
          <w:rFonts w:hint="eastAsia"/>
        </w:rPr>
        <w:br/>
      </w:r>
      <w:r>
        <w:rPr>
          <w:rFonts w:hint="eastAsia"/>
        </w:rPr>
        <w:t>　　第一节 雾霾经济定义</w:t>
      </w:r>
      <w:r>
        <w:rPr>
          <w:rFonts w:hint="eastAsia"/>
        </w:rPr>
        <w:br/>
      </w:r>
      <w:r>
        <w:rPr>
          <w:rFonts w:hint="eastAsia"/>
        </w:rPr>
        <w:t>　　第二节 雾霾经济行业特点</w:t>
      </w:r>
      <w:r>
        <w:rPr>
          <w:rFonts w:hint="eastAsia"/>
        </w:rPr>
        <w:br/>
      </w:r>
      <w:r>
        <w:rPr>
          <w:rFonts w:hint="eastAsia"/>
        </w:rPr>
        <w:t>　　第三节 雾霾经济发展历程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2023-2024年中国雾霾经济行业运行环境分析</w:t>
      </w:r>
      <w:r>
        <w:rPr>
          <w:rFonts w:hint="eastAsia"/>
        </w:rPr>
        <w:br/>
      </w:r>
      <w:r>
        <w:rPr>
          <w:rFonts w:hint="eastAsia"/>
        </w:rPr>
        <w:t>　　第一节 中国雾霾经济运行经济环境分析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三、经济发展对雾霾经济行业的影响</w:t>
      </w:r>
      <w:r>
        <w:rPr>
          <w:rFonts w:hint="eastAsia"/>
        </w:rPr>
        <w:br/>
      </w:r>
      <w:r>
        <w:rPr>
          <w:rFonts w:hint="eastAsia"/>
        </w:rPr>
        <w:t>　　第二节 中国雾霾经济产业政策环境分析</w:t>
      </w:r>
      <w:r>
        <w:rPr>
          <w:rFonts w:hint="eastAsia"/>
        </w:rPr>
        <w:br/>
      </w:r>
      <w:r>
        <w:rPr>
          <w:rFonts w:hint="eastAsia"/>
        </w:rPr>
        <w:t>　　　　一、雾霾经济行业监管体制</w:t>
      </w:r>
      <w:r>
        <w:rPr>
          <w:rFonts w:hint="eastAsia"/>
        </w:rPr>
        <w:br/>
      </w:r>
      <w:r>
        <w:rPr>
          <w:rFonts w:hint="eastAsia"/>
        </w:rPr>
        <w:t>　　　　二、雾霾经济行业主要法规政策</w:t>
      </w:r>
      <w:r>
        <w:rPr>
          <w:rFonts w:hint="eastAsia"/>
        </w:rPr>
        <w:br/>
      </w:r>
      <w:r>
        <w:rPr>
          <w:rFonts w:hint="eastAsia"/>
        </w:rPr>
        <w:t>　　第三节 中国雾霾经济产业社会环境分析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国外雾霾经济行业发展态势分析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国外雾霾经济市场发展现状分析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国外主要国家、地区雾霾经济市场现状</w:t>
      </w:r>
      <w:r>
        <w:rPr>
          <w:rFonts w:hint="eastAsia"/>
        </w:rPr>
        <w:br/>
      </w:r>
      <w:r>
        <w:rPr>
          <w:rFonts w:hint="eastAsia"/>
        </w:rPr>
        <w:t>　　第三节 国外雾霾经济行业发展趋势预测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中国雾霾经济行业发展调研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2019-2024年中国雾霾经济行业规模情况</w:t>
      </w:r>
      <w:r>
        <w:rPr>
          <w:rFonts w:hint="eastAsia"/>
        </w:rPr>
        <w:br/>
      </w:r>
      <w:r>
        <w:rPr>
          <w:rFonts w:hint="eastAsia"/>
        </w:rPr>
        <w:t>　　　　一、雾霾经济行业市场规模状况</w:t>
      </w:r>
      <w:r>
        <w:rPr>
          <w:rFonts w:hint="eastAsia"/>
        </w:rPr>
        <w:br/>
      </w:r>
      <w:r>
        <w:rPr>
          <w:rFonts w:hint="eastAsia"/>
        </w:rPr>
        <w:t>　　　　二、雾霾经济行业单位规模状况</w:t>
      </w:r>
      <w:r>
        <w:rPr>
          <w:rFonts w:hint="eastAsia"/>
        </w:rPr>
        <w:br/>
      </w:r>
      <w:r>
        <w:rPr>
          <w:rFonts w:hint="eastAsia"/>
        </w:rPr>
        <w:t>　　　　三、雾霾经济行业人员规模状况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2019-2024年中国雾霾经济行业财务能力分析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一、雾霾经济行业盈利能力分析</w:t>
      </w:r>
      <w:r>
        <w:rPr>
          <w:rFonts w:hint="eastAsia"/>
        </w:rPr>
        <w:br/>
      </w:r>
      <w:r>
        <w:rPr>
          <w:rFonts w:hint="eastAsia"/>
        </w:rPr>
        <w:t>　　　　二、雾霾经济行业偿债能力分析</w:t>
      </w:r>
      <w:r>
        <w:rPr>
          <w:rFonts w:hint="eastAsia"/>
        </w:rPr>
        <w:br/>
      </w:r>
      <w:r>
        <w:rPr>
          <w:rFonts w:hint="eastAsia"/>
        </w:rPr>
        <w:t>　　　　三、雾霾经济行业营运能力分析</w:t>
      </w:r>
      <w:r>
        <w:rPr>
          <w:rFonts w:hint="eastAsia"/>
        </w:rPr>
        <w:br/>
      </w:r>
      <w:r>
        <w:rPr>
          <w:rFonts w:hint="eastAsia"/>
        </w:rPr>
        <w:t>　　　　四、雾霾经济行业发展能力分析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2023-2024年中国雾霾经济行业热点动态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2024年中国雾霾经济行业面临的挑战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中国雾霾经济行业重点地区市场调研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**地区雾霾经济发展现状及趋势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**地区雾霾经济发展现状及趋势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**地区雾霾经济发展现状及趋势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**地区雾霾经济发展现状及趋势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中国雾霾经济行业价格走势及影响因素分析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国内雾霾经济行业价格回顾</w:t>
      </w:r>
      <w:r>
        <w:rPr>
          <w:rFonts w:hint="eastAsia"/>
        </w:rPr>
        <w:br/>
      </w:r>
      <w:r>
        <w:rPr>
          <w:rFonts w:hint="eastAsia"/>
        </w:rPr>
        <w:t>　　第二节 国内雾霾经济行业价格走势预测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国内雾霾经济行业价格影响因素分析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中国雾霾经济行业客户调研</w:t>
      </w:r>
      <w:r>
        <w:rPr>
          <w:rFonts w:hint="eastAsia"/>
        </w:rPr>
        <w:br/>
      </w:r>
      <w:r>
        <w:rPr>
          <w:rFonts w:hint="eastAsia"/>
        </w:rPr>
        <w:t>　　　　一、雾霾经济行业客户偏好调查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二、客户对雾霾经济品牌的首要认知渠道</w:t>
      </w:r>
      <w:r>
        <w:rPr>
          <w:rFonts w:hint="eastAsia"/>
        </w:rPr>
        <w:br/>
      </w:r>
      <w:r>
        <w:rPr>
          <w:rFonts w:hint="eastAsia"/>
        </w:rPr>
        <w:t>　　　　三、雾霾经济品牌忠诚度调查</w:t>
      </w:r>
      <w:r>
        <w:rPr>
          <w:rFonts w:hint="eastAsia"/>
        </w:rPr>
        <w:br/>
      </w:r>
      <w:r>
        <w:rPr>
          <w:rFonts w:hint="eastAsia"/>
        </w:rPr>
        <w:t>　　　　四、雾霾经济行业客户消费理念调研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中国雾霾经济行业重点企业发展调研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中国雾霾经济行业竞争格局分析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2023-2024年雾霾经济行业集中度分析</w:t>
      </w:r>
      <w:r>
        <w:rPr>
          <w:rFonts w:hint="eastAsia"/>
        </w:rPr>
        <w:br/>
      </w:r>
      <w:r>
        <w:rPr>
          <w:rFonts w:hint="eastAsia"/>
        </w:rPr>
        <w:t>　　　　一、雾霾经济市场集中度分析</w:t>
      </w:r>
      <w:r>
        <w:rPr>
          <w:rFonts w:hint="eastAsia"/>
        </w:rPr>
        <w:br/>
      </w:r>
      <w:r>
        <w:rPr>
          <w:rFonts w:hint="eastAsia"/>
        </w:rPr>
        <w:t>　　　　二、雾霾经济企业集中度分析</w:t>
      </w:r>
      <w:r>
        <w:rPr>
          <w:rFonts w:hint="eastAsia"/>
        </w:rPr>
        <w:br/>
      </w:r>
      <w:r>
        <w:rPr>
          <w:rFonts w:hint="eastAsia"/>
        </w:rPr>
        <w:t>　　第二节 2024年雾霾经济行业竞争格局分析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一、雾霾经济行业竞争策略分析</w:t>
      </w:r>
      <w:r>
        <w:rPr>
          <w:rFonts w:hint="eastAsia"/>
        </w:rPr>
        <w:br/>
      </w:r>
      <w:r>
        <w:rPr>
          <w:rFonts w:hint="eastAsia"/>
        </w:rPr>
        <w:t>　　　　二、雾霾经济行业竞争格局展望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三、我国雾霾经济市场竞争趋势</w:t>
      </w:r>
      <w:r>
        <w:rPr>
          <w:rFonts w:hint="eastAsia"/>
        </w:rPr>
        <w:br/>
      </w:r>
      <w:r>
        <w:rPr>
          <w:rFonts w:hint="eastAsia"/>
        </w:rPr>
        <w:t>　　第三节 雾霾经济行业兼并与重组整合分析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一、雾霾经济行业兼并与重组整合动态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二、雾霾经济行业兼并与重组整合发展趋势预测分析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雾霾经济行业投资风险及应对策略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雾霾经济行业SWOT模型分析</w:t>
      </w:r>
      <w:r>
        <w:rPr>
          <w:rFonts w:hint="eastAsia"/>
        </w:rPr>
        <w:br/>
      </w:r>
      <w:r>
        <w:rPr>
          <w:rFonts w:hint="eastAsia"/>
        </w:rPr>
        <w:t>　　　　一、雾霾经济行业优势分析</w:t>
      </w:r>
      <w:r>
        <w:rPr>
          <w:rFonts w:hint="eastAsia"/>
        </w:rPr>
        <w:br/>
      </w:r>
      <w:r>
        <w:rPr>
          <w:rFonts w:hint="eastAsia"/>
        </w:rPr>
        <w:t>　　　　二、雾霾经济行业劣势分析</w:t>
      </w:r>
      <w:r>
        <w:rPr>
          <w:rFonts w:hint="eastAsia"/>
        </w:rPr>
        <w:br/>
      </w:r>
      <w:r>
        <w:rPr>
          <w:rFonts w:hint="eastAsia"/>
        </w:rPr>
        <w:t>　　　　三、雾霾经济行业机会分析</w:t>
      </w:r>
      <w:r>
        <w:rPr>
          <w:rFonts w:hint="eastAsia"/>
        </w:rPr>
        <w:br/>
      </w:r>
      <w:r>
        <w:rPr>
          <w:rFonts w:hint="eastAsia"/>
        </w:rPr>
        <w:t>　　　　四、雾霾经济行业风险分析</w:t>
      </w:r>
      <w:r>
        <w:rPr>
          <w:rFonts w:hint="eastAsia"/>
        </w:rPr>
        <w:br/>
      </w:r>
      <w:r>
        <w:rPr>
          <w:rFonts w:hint="eastAsia"/>
        </w:rPr>
        <w:t>　　第二节 雾霾经济行业投资风险及控制策略分析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一、雾霾经济市场风险及控制策略</w:t>
      </w:r>
      <w:r>
        <w:rPr>
          <w:rFonts w:hint="eastAsia"/>
        </w:rPr>
        <w:br/>
      </w:r>
      <w:r>
        <w:rPr>
          <w:rFonts w:hint="eastAsia"/>
        </w:rPr>
        <w:t>　　　　二、雾霾经济行业政策风险及控制策略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三、雾霾经济行业经营风险及控制策略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四、雾霾经济同业竞争风险及控制策略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五、雾霾经济行业其他风险及控制策略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2024-2030年中国雾霾经济市场预测及发展建议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2024-2030年中国雾霾经济市场预测分析</w:t>
      </w:r>
      <w:r>
        <w:rPr>
          <w:rFonts w:hint="eastAsia"/>
        </w:rPr>
        <w:br/>
      </w:r>
      <w:r>
        <w:rPr>
          <w:rFonts w:hint="eastAsia"/>
        </w:rPr>
        <w:t>　　　　一、中国雾霾经济市场前景分析</w:t>
      </w:r>
      <w:r>
        <w:rPr>
          <w:rFonts w:hint="eastAsia"/>
        </w:rPr>
        <w:br/>
      </w:r>
      <w:r>
        <w:rPr>
          <w:rFonts w:hint="eastAsia"/>
        </w:rPr>
        <w:t>　　　　二、中国雾霾经济发展趋势预测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2024-2030年中国雾霾经济企业发展策略建议</w:t>
      </w:r>
      <w:r>
        <w:rPr>
          <w:rFonts w:hint="eastAsia"/>
        </w:rPr>
        <w:br/>
      </w:r>
      <w:r>
        <w:rPr>
          <w:rFonts w:hint="eastAsia"/>
        </w:rPr>
        <w:t>　　　　一、雾霾经济企业融资策略</w:t>
      </w:r>
      <w:r>
        <w:rPr>
          <w:rFonts w:hint="eastAsia"/>
        </w:rPr>
        <w:br/>
      </w:r>
      <w:r>
        <w:rPr>
          <w:rFonts w:hint="eastAsia"/>
        </w:rPr>
        <w:t>　　　　二、雾霾经济企业人才策略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2024-2030年中国雾霾经济企业营销策略建议</w:t>
      </w:r>
      <w:r>
        <w:rPr>
          <w:rFonts w:hint="eastAsia"/>
        </w:rPr>
        <w:br/>
      </w:r>
      <w:r>
        <w:rPr>
          <w:rFonts w:hint="eastAsia"/>
        </w:rPr>
        <w:t>　　　　一、雾霾经济企业定位策略</w:t>
      </w:r>
      <w:r>
        <w:rPr>
          <w:rFonts w:hint="eastAsia"/>
        </w:rPr>
        <w:br/>
      </w:r>
      <w:r>
        <w:rPr>
          <w:rFonts w:hint="eastAsia"/>
        </w:rPr>
        <w:t>　　　　二、雾霾经济企业价格策略</w:t>
      </w:r>
      <w:r>
        <w:rPr>
          <w:rFonts w:hint="eastAsia"/>
        </w:rPr>
        <w:br/>
      </w:r>
      <w:r>
        <w:rPr>
          <w:rFonts w:hint="eastAsia"/>
        </w:rPr>
        <w:t>　　　　三、雾霾经济企业促销策略</w:t>
      </w:r>
      <w:r>
        <w:rPr>
          <w:rFonts w:hint="eastAsia"/>
        </w:rPr>
        <w:br/>
      </w:r>
      <w:r>
        <w:rPr>
          <w:rFonts w:hint="eastAsia"/>
        </w:rPr>
        <w:t>　　第四节 中:智:林　雾霾经济行业研究结论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雾霾经济行业历程</w:t>
      </w:r>
      <w:r>
        <w:rPr>
          <w:rFonts w:hint="eastAsia"/>
        </w:rPr>
        <w:br/>
      </w:r>
      <w:r>
        <w:rPr>
          <w:rFonts w:hint="eastAsia"/>
        </w:rPr>
        <w:t>　　图表 雾霾经济行业生命周期</w:t>
      </w:r>
      <w:r>
        <w:rPr>
          <w:rFonts w:hint="eastAsia"/>
        </w:rPr>
        <w:br/>
      </w:r>
      <w:r>
        <w:rPr>
          <w:rFonts w:hint="eastAsia"/>
        </w:rPr>
        <w:t>　　图表 雾霾经济行业产业链分析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2019-2024年雾霾经济行业市场容量统计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2019-2024年中国雾霾经济行业市场规模及增长情况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2019-2024年中国雾霾经济行业销售收入分析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2019-2024年中国雾霾经济行业盈利情况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2019-2024年中国雾霾经济行业利润总额分析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2019-2024年中国雾霾经济行业企业数量情况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2019-2024年中国雾霾经济行业企业平均规模情况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2019-2024年中国雾霾经济行业竞争力分析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2019-2024年中国雾霾经济行业盈利能力分析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2019-2024年中国雾霾经济行业运营能力分析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2019-2024年中国雾霾经济行业偿债能力分析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2019-2024年中国雾霾经济行业发展能力分析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2019-2024年中国雾霾经济行业经营效益分析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**地区雾霾经济市场规模及增长情况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**地区雾霾经济行业市场需求情况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**地区雾霾经济市场规模及增长情况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**地区雾霾经济行业市场需求情况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**地区雾霾经济市场规模及增长情况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**地区雾霾经济行业市场需求情况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雾霾经济重点企业（一）基本信息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雾霾经济重点企业（一）经营情况分析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雾霾经济重点企业（一）盈利能力情况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雾霾经济重点企业（一）偿债能力情况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雾霾经济重点企业（一）运营能力情况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雾霾经济重点企业（一）成长能力情况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雾霾经济重点企业（二）基本信息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雾霾经济重点企业（二）经营情况分析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雾霾经济重点企业（二）盈利能力情况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雾霾经济重点企业（二）偿债能力情况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雾霾经济重点企业（二）运营能力情况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雾霾经济重点企业（二）成长能力情况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2024-2030年中国雾霾经济行业市场容量预测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2024-2030年中国雾霾经济行业市场规模预测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2024-2030年中国雾霾经济市场前景分析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2024-2030年中国雾霾经济行业发展趋势预测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9ddcd24ba4568" w:history="1">
        <w:r>
          <w:rPr>
            <w:rStyle w:val="Hyperlink"/>
          </w:rPr>
          <w:t>2024-2030年中国雾霾经济市场研究分析与发展前景报告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49ddcd24ba4568" w:history="1">
        <w:r>
          <w:rPr>
            <w:rStyle w:val="Hyperlink"/>
          </w:rPr>
          <w:t>https://www.20087.com/3/67/WuMaiJingJiDeXianZhuangYuFaZhanQianJing.html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4f7e0f6aa4c95" w:history="1">
      <w:r>
        <w:rPr>
          <w:rStyle w:val="Hyperlink"/>
        </w:rPr>
        <w:t>2024-2030年中国雾霾经济市场研究分析与发展前景报告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WuMaiJingJiDeXianZhuangYuFaZhanQianJing.html" TargetMode="External" Id="R1149ddcd24ba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WuMaiJingJiDeXianZhuangYuFaZhanQianJing.html" TargetMode="External" Id="R57b4f7e0f6aa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2023-12-29T02:15:00Z</dcterms:created>
  <dcterms:modified xsi:type="dcterms:W3CDTF">2023-12-29T03:15:00Z</dcterms:modified>
  <dc:subject>2024-2030年中国雾霾经济市场研究分析与发展前景报告</dc:subject>
  <dc:title>2024-2030年中国雾霾经济市场研究分析与发展前景报告</dc:title>
  <cp:keywords>2024-2030年中国雾霾经济市场研究分析与发展前景报告</cp:keywords>
  <dc:description>2024-2030年中国雾霾经济市场研究分析与发展前景报告</dc:description>
</cp:coreProperties>
</file>