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cc0b414f84ddb" w:history="1">
              <w:r>
                <w:rPr>
                  <w:rStyle w:val="Hyperlink"/>
                </w:rPr>
                <w:t>2026-2032年中国火险行业调研与行业前景分析报告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cc0b414f84ddb" w:history="1">
              <w:r>
                <w:rPr>
                  <w:rStyle w:val="Hyperlink"/>
                </w:rPr>
                <w:t>2026-2032年中国火险行业调研与行业前景分析报告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cc0b414f84ddb" w:history="1">
                <w:r>
                  <w:rPr>
                    <w:rStyle w:val="Hyperlink"/>
                  </w:rPr>
                  <w:t>https://www.20087.com/6/57/HuoXianFaZhanQianJingFenXi.html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险是财产保险中的基础险种，主要承保因火灾、爆炸、雷击等意外事故导致的建筑物、设备及存货损失，广泛应用于工商业企业、仓储物流及公共设施领域。火险普遍采用风险查勘、费率浮动与防灾建议相结合的管理模式，部分保险公司引入物联网烟感、电气火灾监控等技防手段提升风控能力。然而，行业仍面临风险评估依赖静态数据、中小企业防灾投入不足、理赔定损标准不一、以及极端气候下火灾频发导致赔付波动大等问题，影响保险服务的精准性与可持续性。</w:t>
      </w:r>
      <w:r>
        <w:rPr>
          <w:rFonts w:hint="eastAsia"/>
        </w:rPr>
        <w:br/>
      </w:r>
      <w:r>
        <w:rPr>
          <w:rFonts w:hint="eastAsia"/>
        </w:rPr>
        <w:t>　　未来，火险将向动态定价、预防前置与生态协同方向升级。基于卫星遥感、气象数据与建筑BIM模型的风险评分系统将实现保费实时调整；智能保险箱或自动灭火装置将与保单绑定，形成“保险+服务”闭环。在管理端，区块链将确保火灾事故链数据不可篡改，加速理赔；保险公司将联合消防部门开展风险演练与隐患整改补贴。同时，绿色建筑认证将纳入费率优惠因子。长远来看，在韧性城市与ESG风险管理需求驱动下，火险将从事后补偿工具升级为集风险识别、干预与保障于一体的主动式财产安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cc0b414f84ddb" w:history="1">
        <w:r>
          <w:rPr>
            <w:rStyle w:val="Hyperlink"/>
          </w:rPr>
          <w:t>2026-2032年中国火险行业调研与行业前景分析报告</w:t>
        </w:r>
      </w:hyperlink>
      <w:r>
        <w:rPr>
          <w:rFonts w:hint="eastAsia"/>
        </w:rPr>
        <w:t>》从产业链视角出发，系统分析了火险行业的市场现状与需求动态，详细解读了火险市场规模、价格波动及上下游影响因素。报告深入剖析了火险细分领域的发展特点，基于权威数据对市场前景及未来趋势进行了科学预测，同时揭示了火险重点企业的竞争格局与市场集中度变化。报告客观翔实地指出了火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火险产业概述</w:t>
      </w:r>
      <w:r>
        <w:rPr>
          <w:rFonts w:hint="eastAsia"/>
        </w:rPr>
        <w:br/>
      </w:r>
      <w:r>
        <w:rPr>
          <w:rFonts w:hint="eastAsia"/>
        </w:rPr>
        <w:t>　　第一节 火险定义与分类</w:t>
      </w:r>
      <w:r>
        <w:rPr>
          <w:rFonts w:hint="eastAsia"/>
        </w:rPr>
        <w:br/>
      </w:r>
      <w:r>
        <w:rPr>
          <w:rFonts w:hint="eastAsia"/>
        </w:rPr>
        <w:t>　　第二节 火险产业链结构及关键环节剖析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火险商业模式与盈利模式解析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火险经济指标与行业评估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2020-2025年全球火险市场规模及增长趋势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主要国家与地区火险市场对比</w:t>
      </w:r>
      <w:r>
        <w:rPr>
          <w:rFonts w:hint="eastAsia"/>
        </w:rPr>
        <w:br/>
      </w:r>
      <w:r>
        <w:rPr>
          <w:rFonts w:hint="eastAsia"/>
        </w:rPr>
        <w:t>　　第三节 2026-2032年全球火险行业发展趋势与前景预测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国际火险市场发展趋势及对我国启示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二、对我国火险市场的借鉴意义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火险市场的总体规模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一、2020-2025年火险市场规模变化及趋势分析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二、2026年火险行业市场规模特点</w:t>
      </w:r>
      <w:r>
        <w:rPr>
          <w:rFonts w:hint="eastAsia"/>
        </w:rPr>
        <w:br/>
      </w:r>
      <w:r>
        <w:rPr>
          <w:rFonts w:hint="eastAsia"/>
        </w:rPr>
        <w:t>　　第二节 火险市场规模的构成</w:t>
      </w:r>
      <w:r>
        <w:rPr>
          <w:rFonts w:hint="eastAsia"/>
        </w:rPr>
        <w:br/>
      </w:r>
      <w:r>
        <w:rPr>
          <w:rFonts w:hint="eastAsia"/>
        </w:rPr>
        <w:t>　　　　一、火险客户群体特征与偏好分析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二、不同类型火险市场规模分布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三、各地区火险市场规模差异与特点</w:t>
      </w:r>
      <w:r>
        <w:rPr>
          <w:rFonts w:hint="eastAsia"/>
        </w:rPr>
        <w:br/>
      </w:r>
      <w:r>
        <w:rPr>
          <w:rFonts w:hint="eastAsia"/>
        </w:rPr>
        <w:t>　　第三节 火险市场规模的预测与展望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一、未来几年火险市场规模增长预测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2025-2026年火险行业技术发展现状及趋势分析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火险行业技术发展方向、趋势预测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2020-2025年中国火险行业总体发展与财务状况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2020-2025年火险行业规模情况</w:t>
      </w:r>
      <w:r>
        <w:rPr>
          <w:rFonts w:hint="eastAsia"/>
        </w:rPr>
        <w:br/>
      </w:r>
      <w:r>
        <w:rPr>
          <w:rFonts w:hint="eastAsia"/>
        </w:rPr>
        <w:t>　　　　一、火险行业企业数量规模</w:t>
      </w:r>
      <w:r>
        <w:rPr>
          <w:rFonts w:hint="eastAsia"/>
        </w:rPr>
        <w:br/>
      </w:r>
      <w:r>
        <w:rPr>
          <w:rFonts w:hint="eastAsia"/>
        </w:rPr>
        <w:t>　　　　二、火险行业从业人员规模</w:t>
      </w:r>
      <w:r>
        <w:rPr>
          <w:rFonts w:hint="eastAsia"/>
        </w:rPr>
        <w:br/>
      </w:r>
      <w:r>
        <w:rPr>
          <w:rFonts w:hint="eastAsia"/>
        </w:rPr>
        <w:t>　　　　三、火险行业市场敏感性分析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2020-2025年火险行业财务能力分析</w:t>
      </w:r>
      <w:r>
        <w:rPr>
          <w:rFonts w:hint="eastAsia"/>
        </w:rPr>
        <w:br/>
      </w:r>
      <w:r>
        <w:rPr>
          <w:rFonts w:hint="eastAsia"/>
        </w:rPr>
        <w:t>　　　　一、火险行业盈利能力</w:t>
      </w:r>
      <w:r>
        <w:rPr>
          <w:rFonts w:hint="eastAsia"/>
        </w:rPr>
        <w:br/>
      </w:r>
      <w:r>
        <w:rPr>
          <w:rFonts w:hint="eastAsia"/>
        </w:rPr>
        <w:t>　　　　二、火险行业偿债能力</w:t>
      </w:r>
      <w:r>
        <w:rPr>
          <w:rFonts w:hint="eastAsia"/>
        </w:rPr>
        <w:br/>
      </w:r>
      <w:r>
        <w:rPr>
          <w:rFonts w:hint="eastAsia"/>
        </w:rPr>
        <w:t>　　　　三、火险行业营运能力</w:t>
      </w:r>
      <w:r>
        <w:rPr>
          <w:rFonts w:hint="eastAsia"/>
        </w:rPr>
        <w:br/>
      </w:r>
      <w:r>
        <w:rPr>
          <w:rFonts w:hint="eastAsia"/>
        </w:rPr>
        <w:t>　　　　四、火险行业发展能力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火险细分市场（一）市场调研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火险细分市场（二）市场调研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2020-2025年中国火险行业重点区域调研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一、重点地区（一）火险市场规模与特点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二、重点地区（二）火险市场规模及特点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三、重点地区（三）火险市场规模及特点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四、重点地区（四）火险市场规模及特点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不同区域火险市场的对比与启示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二、火险市场拓展策略与建议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火险行业渠道分析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二、各类渠道对火险行业的影响</w:t>
      </w:r>
      <w:r>
        <w:rPr>
          <w:rFonts w:hint="eastAsia"/>
        </w:rPr>
        <w:br/>
      </w:r>
      <w:r>
        <w:rPr>
          <w:rFonts w:hint="eastAsia"/>
        </w:rPr>
        <w:t>　　　　三、主要火险企业渠道策略研究</w:t>
      </w:r>
      <w:r>
        <w:rPr>
          <w:rFonts w:hint="eastAsia"/>
        </w:rPr>
        <w:br/>
      </w:r>
      <w:r>
        <w:rPr>
          <w:rFonts w:hint="eastAsia"/>
        </w:rPr>
        <w:t>　　第二节 火险行业客户分析与定位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火险行业总体市场竞争状况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一、火险行业竞争结构分析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二、火险企业竞争格局与集中度评估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三、火险行业SWOT分析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火险企业发展策略分析</w:t>
      </w:r>
      <w:r>
        <w:rPr>
          <w:rFonts w:hint="eastAsia"/>
        </w:rPr>
        <w:br/>
      </w:r>
      <w:r>
        <w:rPr>
          <w:rFonts w:hint="eastAsia"/>
        </w:rPr>
        <w:t>　　第一节 火险市场与销售策略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火险品牌战略思考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中国火险行业发展环境分析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二、火险行业主管部门、监管体制及相关政策法规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3、火险行业的主要法律、法规和政策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4、2026年火险行业法律法规和政策对行业的影响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二、火险消费者需求分析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一、火险技术的应用与创新</w:t>
      </w:r>
      <w:r>
        <w:rPr>
          <w:rFonts w:hint="eastAsia"/>
        </w:rPr>
        <w:br/>
      </w:r>
      <w:r>
        <w:rPr>
          <w:rFonts w:hint="eastAsia"/>
        </w:rPr>
        <w:t>　　　　二、火险行业发展的技术趋势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2026-2032年火险行业展趋势预测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2026-2032年火险市场发展前景分析</w:t>
      </w:r>
      <w:r>
        <w:rPr>
          <w:rFonts w:hint="eastAsia"/>
        </w:rPr>
        <w:br/>
      </w:r>
      <w:r>
        <w:rPr>
          <w:rFonts w:hint="eastAsia"/>
        </w:rPr>
        <w:t>　　　　一、火险市场发展潜力</w:t>
      </w:r>
      <w:r>
        <w:rPr>
          <w:rFonts w:hint="eastAsia"/>
        </w:rPr>
        <w:br/>
      </w:r>
      <w:r>
        <w:rPr>
          <w:rFonts w:hint="eastAsia"/>
        </w:rPr>
        <w:t>　　　　二、火险市场前景分析</w:t>
      </w:r>
      <w:r>
        <w:rPr>
          <w:rFonts w:hint="eastAsia"/>
        </w:rPr>
        <w:br/>
      </w:r>
      <w:r>
        <w:rPr>
          <w:rFonts w:hint="eastAsia"/>
        </w:rPr>
        <w:t>　　　　三、火险细分行业发展前景分析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2026-2032年火险发展趋势预测</w:t>
      </w:r>
      <w:r>
        <w:rPr>
          <w:rFonts w:hint="eastAsia"/>
        </w:rPr>
        <w:br/>
      </w:r>
      <w:r>
        <w:rPr>
          <w:rFonts w:hint="eastAsia"/>
        </w:rPr>
        <w:t>　　　　一、火险发展趋势预测</w:t>
      </w:r>
      <w:r>
        <w:rPr>
          <w:rFonts w:hint="eastAsia"/>
        </w:rPr>
        <w:br/>
      </w:r>
      <w:r>
        <w:rPr>
          <w:rFonts w:hint="eastAsia"/>
        </w:rPr>
        <w:t>　　　　二、火险市场规模预测</w:t>
      </w:r>
      <w:r>
        <w:rPr>
          <w:rFonts w:hint="eastAsia"/>
        </w:rPr>
        <w:br/>
      </w:r>
      <w:r>
        <w:rPr>
          <w:rFonts w:hint="eastAsia"/>
        </w:rPr>
        <w:t>　　　　三、火险细分市场发展趋势预测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未来火险行业挑战与机遇探讨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一、火险行业挑战</w:t>
      </w:r>
      <w:r>
        <w:rPr>
          <w:rFonts w:hint="eastAsia"/>
        </w:rPr>
        <w:br/>
      </w:r>
      <w:r>
        <w:rPr>
          <w:rFonts w:hint="eastAsia"/>
        </w:rPr>
        <w:t>　　　　二、火险行业机遇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对火险行业发展的建议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中智~林~：对火险企业和投资者的建议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火险行业现状</w:t>
      </w:r>
      <w:r>
        <w:rPr>
          <w:rFonts w:hint="eastAsia"/>
        </w:rPr>
        <w:br/>
      </w:r>
      <w:r>
        <w:rPr>
          <w:rFonts w:hint="eastAsia"/>
        </w:rPr>
        <w:t>　　图表 火险行业产业链调研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2020-2025年火险行业市场容量统计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2020-2025年中国火险行业市场规模情况</w:t>
      </w:r>
      <w:r>
        <w:rPr>
          <w:rFonts w:hint="eastAsia"/>
        </w:rPr>
        <w:br/>
      </w:r>
      <w:r>
        <w:rPr>
          <w:rFonts w:hint="eastAsia"/>
        </w:rPr>
        <w:t>　　图表 火险行业动态</w:t>
      </w:r>
      <w:r>
        <w:rPr>
          <w:rFonts w:hint="eastAsia"/>
        </w:rPr>
        <w:br/>
      </w:r>
      <w:r>
        <w:rPr>
          <w:rFonts w:hint="eastAsia"/>
        </w:rPr>
        <w:t>　　图表 2020-2025年中国火险行业销售收入统计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2020-2025年中国火险行业盈利统计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2020-2025年中国火险行业利润总额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2020-2025年中国火险行业企业数量统计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2020-2025年中国火险行业竞争力分析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2020-2025年中国火险行业运营能力分析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2020-2025年中国火险行业偿债能力分析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2020-2025年中国火险行业发展能力分析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2020-2025年中国火险行业经营效益分析</w:t>
      </w:r>
      <w:r>
        <w:rPr>
          <w:rFonts w:hint="eastAsia"/>
        </w:rPr>
        <w:br/>
      </w:r>
      <w:r>
        <w:rPr>
          <w:rFonts w:hint="eastAsia"/>
        </w:rPr>
        <w:t>　　图表 火险行业竞争对手分析</w:t>
      </w:r>
      <w:r>
        <w:rPr>
          <w:rFonts w:hint="eastAsia"/>
        </w:rPr>
        <w:br/>
      </w:r>
      <w:r>
        <w:rPr>
          <w:rFonts w:hint="eastAsia"/>
        </w:rPr>
        <w:t>　　图表 **地区火险市场规模</w:t>
      </w:r>
      <w:r>
        <w:rPr>
          <w:rFonts w:hint="eastAsia"/>
        </w:rPr>
        <w:br/>
      </w:r>
      <w:r>
        <w:rPr>
          <w:rFonts w:hint="eastAsia"/>
        </w:rPr>
        <w:t>　　图表 **地区火险行业市场需求</w:t>
      </w:r>
      <w:r>
        <w:rPr>
          <w:rFonts w:hint="eastAsia"/>
        </w:rPr>
        <w:br/>
      </w:r>
      <w:r>
        <w:rPr>
          <w:rFonts w:hint="eastAsia"/>
        </w:rPr>
        <w:t>　　图表 **地区火险市场调研</w:t>
      </w:r>
      <w:r>
        <w:rPr>
          <w:rFonts w:hint="eastAsia"/>
        </w:rPr>
        <w:br/>
      </w:r>
      <w:r>
        <w:rPr>
          <w:rFonts w:hint="eastAsia"/>
        </w:rPr>
        <w:t>　　图表 **地区火险行业市场需求分析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**地区火险市场规模</w:t>
      </w:r>
      <w:r>
        <w:rPr>
          <w:rFonts w:hint="eastAsia"/>
        </w:rPr>
        <w:br/>
      </w:r>
      <w:r>
        <w:rPr>
          <w:rFonts w:hint="eastAsia"/>
        </w:rPr>
        <w:t>　　图表 **地区火险行业市场需求</w:t>
      </w:r>
      <w:r>
        <w:rPr>
          <w:rFonts w:hint="eastAsia"/>
        </w:rPr>
        <w:br/>
      </w:r>
      <w:r>
        <w:rPr>
          <w:rFonts w:hint="eastAsia"/>
        </w:rPr>
        <w:t>　　图表 **地区火险市场调研</w:t>
      </w:r>
      <w:r>
        <w:rPr>
          <w:rFonts w:hint="eastAsia"/>
        </w:rPr>
        <w:br/>
      </w:r>
      <w:r>
        <w:rPr>
          <w:rFonts w:hint="eastAsia"/>
        </w:rPr>
        <w:t>　　图表 **地区火险行业市场需求分析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2026-2032年中国火险行业信息化</w:t>
      </w:r>
      <w:r>
        <w:rPr>
          <w:rFonts w:hint="eastAsia"/>
        </w:rPr>
        <w:br/>
      </w:r>
      <w:r>
        <w:rPr>
          <w:rFonts w:hint="eastAsia"/>
        </w:rPr>
        <w:t>　　图表 2026-2032年中国火险行业市场容量预测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2026-2032年中国火险行业市场规模预测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2026-2032年中国火险行业风险分析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2026-2032年中国火险市场前景分析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2026-2032年中国火险行业发展趋势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cc0b414f84ddb" w:history="1">
        <w:r>
          <w:rPr>
            <w:rStyle w:val="Hyperlink"/>
          </w:rPr>
          <w:t>2026-2032年中国火险行业调研与行业前景分析报告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cc0b414f84ddb" w:history="1">
        <w:r>
          <w:rPr>
            <w:rStyle w:val="Hyperlink"/>
          </w:rPr>
          <w:t>https://www.20087.com/6/57/HuoXianFaZhanQianJingFenXi.html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热点：火险等级划分、火险等级、火险等级分为几级、火险等级颜色、火险预警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8eb430cbd491b" w:history="1">
      <w:r>
        <w:rPr>
          <w:rStyle w:val="Hyperlink"/>
        </w:rPr>
        <w:t>2026-2032年中国火险行业调研与行业前景分析报告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HuoXianFaZhanQianJingFenXi.html" TargetMode="External" Id="R785cc0b414f8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HuoXianFaZhanQianJingFenXi.html" TargetMode="External" Id="R4558eb430cbd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2025-12-08T02:36:10Z</dcterms:created>
  <dcterms:modified xsi:type="dcterms:W3CDTF">2025-12-08T03:36:10Z</dcterms:modified>
  <dc:subject>2026-2032年中国火险行业调研与行业前景分析报告</dc:subject>
  <dc:title>2026-2032年中国火险行业调研与行业前景分析报告</dc:title>
  <cp:keywords>2026-2032年中国火险行业调研与行业前景分析报告</cp:keywords>
  <dc:description>2026-2032年中国火险行业调研与行业前景分析报告</dc:description>
</cp:coreProperties>
</file>