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3eb45c7d4bae" w:history="1">
              <w:r>
                <w:rPr>
                  <w:rStyle w:val="Hyperlink"/>
                </w:rPr>
                <w:t>2023-2029年中国蓝晶石行业现状全面调研及发展趋势分析报告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3eb45c7d4bae" w:history="1">
              <w:r>
                <w:rPr>
                  <w:rStyle w:val="Hyperlink"/>
                </w:rPr>
                <w:t>2023-2029年中国蓝晶石行业现状全面调研及发展趋势分析报告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f3eb45c7d4bae" w:history="1">
                <w:r>
                  <w:rPr>
                    <w:rStyle w:val="Hyperlink"/>
                  </w:rPr>
                  <w:t>https://www.20087.com/6/97/LanJingShiFaZhanQuShiYuCe.html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耐火度高、高温体积膨胀大的天然耐火原料矿物，近年来随着对耐火材料性能要求的提高而受到关注。当前市场上，蓝晶石不仅在耐火材料领域中发挥着重要作用，还在冶金、陶瓷、玻璃等行业找到了新的应用空间。随着开采技术和深加工技术的进步，蓝晶石的纯度和性能得到了显著提升，满足了不同工业领域的高标准需求。</w:t>
      </w:r>
      <w:r>
        <w:rPr>
          <w:rFonts w:hint="eastAsia"/>
        </w:rPr>
        <w:br/>
      </w:r>
      <w:r>
        <w:rPr>
          <w:rFonts w:hint="eastAsia"/>
        </w:rPr>
        <w:t>　　未来，蓝晶石行业将更加注重资源的合理利用和技术创新。一方面，随着资源的有限性日益凸显，蓝晶石的开采和利用将更加注重可持续性，采用更加高效的开采技术和资源综合利用方案。另一方面，通过新材料技术的应用，蓝晶石将开发出更多高性能的复合材料，以满足高温工业、航天航空等领域的特殊需求。此外，随着环保法规的趋严，蓝晶石的加工和应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3eb45c7d4bae" w:history="1">
        <w:r>
          <w:rPr>
            <w:rStyle w:val="Hyperlink"/>
          </w:rPr>
          <w:t>2023-2029年中国蓝晶石行业现状全面调研及发展趋势分析报告</w:t>
        </w:r>
      </w:hyperlink>
      <w:r>
        <w:rPr>
          <w:rFonts w:hint="eastAsia"/>
        </w:rPr>
        <w:t>》在多年蓝晶石行业研究的基础上，结合中国蓝晶石行业市场的发展现状，通过资深研究团队对蓝晶石市场资料进行整理，并依托国家权威数据资源和长期市场监测的数据库，对蓝晶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f3eb45c7d4bae" w:history="1">
        <w:r>
          <w:rPr>
            <w:rStyle w:val="Hyperlink"/>
          </w:rPr>
          <w:t>2023-2029年中国蓝晶石行业现状全面调研及发展趋势分析报告</w:t>
        </w:r>
      </w:hyperlink>
      <w:r>
        <w:rPr>
          <w:rFonts w:hint="eastAsia"/>
        </w:rPr>
        <w:t>》可以帮助投资者准确把握蓝晶石行业的市场现状，为投资者进行投资作出蓝晶石行业前景预判，挖掘蓝晶石行业投资价值，同时提出蓝晶石行业投资策略、营销策略等方面的建议。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2018-2023年中国蓝晶石行业总概</w:t>
      </w:r>
      <w:r>
        <w:rPr>
          <w:rFonts w:hint="eastAsia"/>
        </w:rPr>
        <w:br/>
      </w:r>
      <w:r>
        <w:rPr>
          <w:rFonts w:hint="eastAsia"/>
        </w:rPr>
        <w:t>　　第一节 2018-2023年中国蓝晶石行业发展概述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2018-2023年中国蓝晶石行业发展历程</w:t>
      </w:r>
      <w:r>
        <w:rPr>
          <w:rFonts w:hint="eastAsia"/>
        </w:rPr>
        <w:br/>
      </w:r>
      <w:r>
        <w:rPr>
          <w:rFonts w:hint="eastAsia"/>
        </w:rPr>
        <w:t>　　第三节 2018-2023年中国蓝晶石市场调研</w:t>
      </w:r>
      <w:r>
        <w:rPr>
          <w:rFonts w:hint="eastAsia"/>
        </w:rPr>
        <w:br/>
      </w:r>
      <w:r>
        <w:rPr>
          <w:rFonts w:hint="eastAsia"/>
        </w:rPr>
        <w:t>　　第四节 2018-2023年中国蓝晶石占有状况分析</w:t>
      </w:r>
      <w:r>
        <w:rPr>
          <w:rFonts w:hint="eastAsia"/>
        </w:rPr>
        <w:br/>
      </w:r>
      <w:r>
        <w:rPr>
          <w:rFonts w:hint="eastAsia"/>
        </w:rPr>
        <w:t>　　第五节 2018-2023年中国蓝晶石行业存在的问题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2018-2023年中国蓝晶石产业运行环境分析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2018-2023年中国蓝晶石产业政策分析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2018-2023年中国蓝晶石产业社会环境分析</w:t>
      </w:r>
      <w:r>
        <w:rPr>
          <w:rFonts w:hint="eastAsia"/>
        </w:rPr>
        <w:br/>
      </w:r>
      <w:r>
        <w:rPr>
          <w:rFonts w:hint="eastAsia"/>
        </w:rPr>
        <w:t>　　第四节 全球贸易战对蓝晶石行业的影响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2018-2023年世界蓝晶石行业发展市场状况分析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2018-2023年世界蓝晶石行业概况</w:t>
      </w:r>
      <w:r>
        <w:rPr>
          <w:rFonts w:hint="eastAsia"/>
        </w:rPr>
        <w:br/>
      </w:r>
      <w:r>
        <w:rPr>
          <w:rFonts w:hint="eastAsia"/>
        </w:rPr>
        <w:t>　　　　一、世界蓝晶石技术发展分析</w:t>
      </w:r>
      <w:r>
        <w:rPr>
          <w:rFonts w:hint="eastAsia"/>
        </w:rPr>
        <w:br/>
      </w:r>
      <w:r>
        <w:rPr>
          <w:rFonts w:hint="eastAsia"/>
        </w:rPr>
        <w:t>　　　　二、世界蓝晶石市场供需分析</w:t>
      </w:r>
      <w:r>
        <w:rPr>
          <w:rFonts w:hint="eastAsia"/>
        </w:rPr>
        <w:br/>
      </w:r>
      <w:r>
        <w:rPr>
          <w:rFonts w:hint="eastAsia"/>
        </w:rPr>
        <w:t>　　　　三、世界蓝晶石价格走势分析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2018-2023年世界蓝晶石主要国家运行情况分析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世界蓝晶石行业发展市场调研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2018-2023年世界蓝晶石行业发展趋势预测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2018-2023年蓝晶石技术应用前景及发展趋势预测</w:t>
      </w:r>
      <w:r>
        <w:rPr>
          <w:rFonts w:hint="eastAsia"/>
        </w:rPr>
        <w:br/>
      </w:r>
      <w:r>
        <w:rPr>
          <w:rFonts w:hint="eastAsia"/>
        </w:rPr>
        <w:t>　　第一节 技术发展现状调研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国内外蓝晶石技术投资预测</w:t>
      </w:r>
      <w:r>
        <w:rPr>
          <w:rFonts w:hint="eastAsia"/>
        </w:rPr>
        <w:br/>
      </w:r>
      <w:r>
        <w:rPr>
          <w:rFonts w:hint="eastAsia"/>
        </w:rPr>
        <w:t>　　第四节 投资蓝晶石项目应注意的相关问题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2018-2023年中国蓝晶石产业市场竞争格局分析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2018-2023年中国蓝晶石产业竞争现状分析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2018-2023年中国蓝晶石集中度分析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2018-2023年中国蓝晶石企业提升竞争力策略分析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2018-2023年蓝晶石行业上、下游产业链分析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2018-2023年相关产业发展现状分析</w:t>
      </w:r>
      <w:r>
        <w:rPr>
          <w:rFonts w:hint="eastAsia"/>
        </w:rPr>
        <w:br/>
      </w:r>
      <w:r>
        <w:rPr>
          <w:rFonts w:hint="eastAsia"/>
        </w:rPr>
        <w:t>　　第一节 耐火原料的发展</w:t>
      </w:r>
      <w:r>
        <w:rPr>
          <w:rFonts w:hint="eastAsia"/>
        </w:rPr>
        <w:br/>
      </w:r>
      <w:r>
        <w:rPr>
          <w:rFonts w:hint="eastAsia"/>
        </w:rPr>
        <w:t>　　　　　　（一）红柱石，硅线石，蓝晶石原料</w:t>
      </w:r>
      <w:r>
        <w:rPr>
          <w:rFonts w:hint="eastAsia"/>
        </w:rPr>
        <w:br/>
      </w:r>
      <w:r>
        <w:rPr>
          <w:rFonts w:hint="eastAsia"/>
        </w:rPr>
        <w:t>　　　　　　（二）优质合成耐火原料的研发</w:t>
      </w:r>
      <w:r>
        <w:rPr>
          <w:rFonts w:hint="eastAsia"/>
        </w:rPr>
        <w:br/>
      </w:r>
      <w:r>
        <w:rPr>
          <w:rFonts w:hint="eastAsia"/>
        </w:rPr>
        <w:t>　　第二节 钢铁工业用耐火材料</w:t>
      </w:r>
      <w:r>
        <w:rPr>
          <w:rFonts w:hint="eastAsia"/>
        </w:rPr>
        <w:br/>
      </w:r>
      <w:r>
        <w:rPr>
          <w:rFonts w:hint="eastAsia"/>
        </w:rPr>
        <w:t>　　　　　　（一）高炉用耐火材料</w:t>
      </w:r>
      <w:r>
        <w:rPr>
          <w:rFonts w:hint="eastAsia"/>
        </w:rPr>
        <w:br/>
      </w:r>
      <w:r>
        <w:rPr>
          <w:rFonts w:hint="eastAsia"/>
        </w:rPr>
        <w:t>　　　　　　（二）转炉用耐火材料</w:t>
      </w:r>
      <w:r>
        <w:rPr>
          <w:rFonts w:hint="eastAsia"/>
        </w:rPr>
        <w:br/>
      </w:r>
      <w:r>
        <w:rPr>
          <w:rFonts w:hint="eastAsia"/>
        </w:rPr>
        <w:t>　　　　　　（三）连铸用浸入式水口</w:t>
      </w:r>
      <w:r>
        <w:rPr>
          <w:rFonts w:hint="eastAsia"/>
        </w:rPr>
        <w:br/>
      </w:r>
      <w:r>
        <w:rPr>
          <w:rFonts w:hint="eastAsia"/>
        </w:rPr>
        <w:t>　　第三节 水泥，玻璃，陶瓷以及其它工业用耐火材料</w:t>
      </w:r>
      <w:r>
        <w:rPr>
          <w:rFonts w:hint="eastAsia"/>
        </w:rPr>
        <w:br/>
      </w:r>
      <w:r>
        <w:rPr>
          <w:rFonts w:hint="eastAsia"/>
        </w:rPr>
        <w:t>　　第四节 有色冶炼工业用耐火材料</w:t>
      </w:r>
      <w:r>
        <w:rPr>
          <w:rFonts w:hint="eastAsia"/>
        </w:rPr>
        <w:br/>
      </w:r>
      <w:r>
        <w:rPr>
          <w:rFonts w:hint="eastAsia"/>
        </w:rPr>
        <w:t>　　第五节 耐火材料产业政策动向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中国蓝晶石国内外进出口企业分析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一、南阳市开元蓝晶石矿 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二、南阳市隐山蓝晶石开发有限公司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三、河南南阳市开元蓝晶石矿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四、河南南阳市金昌蓝晶石精选厂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五、河南桐柏新桐蓝晶石股份有限公司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　　一、巴西淡水河谷公司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t>　　　　二、力拓矿业公司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2023-2029年中国蓝晶石行业发展趋势预测分析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2023-2029年中国蓝晶石业市场预测分析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2023-2029年中国蓝晶石产业发展趋势预测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2023-2029年中国蓝晶石行业运行状况预测分析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一、2023-2029年蓝晶石行业工业总产值预测分析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二、2023-2029年蓝晶石行业销售收入预测分析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三、2023-2029年蓝晶石行业总资产预测分析</w:t>
      </w:r>
      <w:r>
        <w:rPr>
          <w:rFonts w:hint="eastAsia"/>
        </w:rPr>
        <w:br/>
      </w:r>
      <w:r>
        <w:rPr>
          <w:rFonts w:hint="eastAsia"/>
        </w:rPr>
        <w:t>　　第四节 2023-2029年中国蓝晶石业市场盈利预测分析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2023-2029年中国蓝晶石行业竞争力分析预测分析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2023-2029年中国蓝晶石行业前景调研分析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2023-2029年中国蓝晶石行业投资政策分析</w:t>
      </w:r>
      <w:r>
        <w:rPr>
          <w:rFonts w:hint="eastAsia"/>
        </w:rPr>
        <w:br/>
      </w:r>
      <w:r>
        <w:rPr>
          <w:rFonts w:hint="eastAsia"/>
        </w:rPr>
        <w:t>　　第二节 2023-2029年中国蓝晶石行业投资环境分析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第三节 2023-2029年中国行业投资机会分析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第五节 2023-2029年中国企业经营管理建议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2023-2029年蓝晶石行业投资前景分析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2023-2029年蓝晶石行业投资政策风险</w:t>
      </w:r>
      <w:r>
        <w:rPr>
          <w:rFonts w:hint="eastAsia"/>
        </w:rPr>
        <w:br/>
      </w:r>
      <w:r>
        <w:rPr>
          <w:rFonts w:hint="eastAsia"/>
        </w:rPr>
        <w:t>　　第二节 2023-2029年蓝晶石行业投资技术风险</w:t>
      </w:r>
      <w:r>
        <w:rPr>
          <w:rFonts w:hint="eastAsia"/>
        </w:rPr>
        <w:br/>
      </w:r>
      <w:r>
        <w:rPr>
          <w:rFonts w:hint="eastAsia"/>
        </w:rPr>
        <w:t>　　第三节 2023-2029年蓝晶石行业投资市场风险</w:t>
      </w:r>
      <w:r>
        <w:rPr>
          <w:rFonts w:hint="eastAsia"/>
        </w:rPr>
        <w:br/>
      </w:r>
      <w:r>
        <w:rPr>
          <w:rFonts w:hint="eastAsia"/>
        </w:rPr>
        <w:t>　　第四节 中~智~林：2023-2029年行业投资经营管理风险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2023年中国GDP分析</w:t>
      </w:r>
      <w:r>
        <w:rPr>
          <w:rFonts w:hint="eastAsia"/>
        </w:rPr>
        <w:br/>
      </w:r>
      <w:r>
        <w:rPr>
          <w:rFonts w:hint="eastAsia"/>
        </w:rPr>
        <w:t>　　图表 2023年中国经济受贸易战影响分析</w:t>
      </w:r>
      <w:r>
        <w:rPr>
          <w:rFonts w:hint="eastAsia"/>
        </w:rPr>
        <w:br/>
      </w:r>
      <w:r>
        <w:rPr>
          <w:rFonts w:hint="eastAsia"/>
        </w:rPr>
        <w:t>　　图表 2023年工业发展形势分析</w:t>
      </w:r>
      <w:r>
        <w:rPr>
          <w:rFonts w:hint="eastAsia"/>
        </w:rPr>
        <w:br/>
      </w:r>
      <w:r>
        <w:rPr>
          <w:rFonts w:hint="eastAsia"/>
        </w:rPr>
        <w:t>　　图表 2023-2029年中国蓝晶石行业市场预测分析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2023-2029年蓝晶石供给预测分析</w:t>
      </w:r>
      <w:r>
        <w:rPr>
          <w:rFonts w:hint="eastAsia"/>
        </w:rPr>
        <w:br/>
      </w:r>
      <w:r>
        <w:rPr>
          <w:rFonts w:hint="eastAsia"/>
        </w:rPr>
        <w:t>　　图表 2023-2029年蓝晶石需求预测分析</w:t>
      </w:r>
      <w:r>
        <w:rPr>
          <w:rFonts w:hint="eastAsia"/>
        </w:rPr>
        <w:br/>
      </w:r>
      <w:r>
        <w:rPr>
          <w:rFonts w:hint="eastAsia"/>
        </w:rPr>
        <w:t>　　图表 2023-2029年蓝晶石进出口预测分析</w:t>
      </w:r>
      <w:r>
        <w:rPr>
          <w:rFonts w:hint="eastAsia"/>
        </w:rPr>
        <w:br/>
      </w:r>
      <w:r>
        <w:rPr>
          <w:rFonts w:hint="eastAsia"/>
        </w:rPr>
        <w:t>　　图表 2023-2029年蓝晶石市场竞争格局预测分析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2023-2029年蓝晶石行业工业总产值预测分析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2023-2029年蓝晶石行业销售收入预测分析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2023-2029年蓝晶石行业总资产预测分析</w:t>
      </w:r>
      <w:r>
        <w:rPr>
          <w:rFonts w:hint="eastAsia"/>
        </w:rPr>
        <w:br/>
      </w:r>
      <w:r>
        <w:rPr>
          <w:rFonts w:hint="eastAsia"/>
        </w:rPr>
        <w:t>　　图表 2023-2029年中国蓝晶石业市场盈利预测分析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图表 2023-2029年中国蓝晶石行业竞争力分析预测分析</w:t>
      </w:r>
      <w:r>
        <w:rPr>
          <w:rFonts w:hint="eastAsia"/>
        </w:rPr>
        <w:br/>
      </w:r>
      <w:r>
        <w:rPr>
          <w:rFonts w:hint="eastAsia"/>
        </w:rPr>
        <w:t>　　图表 2018-2023年隐山蓝晶石开发有限公司资产、销售收入及利润状况分析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2018-2023年隐山蓝晶石开发有限公司盈利状况分析</w:t>
      </w:r>
      <w:r>
        <w:rPr>
          <w:rFonts w:hint="eastAsia"/>
        </w:rPr>
        <w:br/>
      </w:r>
      <w:r>
        <w:rPr>
          <w:rFonts w:hint="eastAsia"/>
        </w:rPr>
        <w:t>　　图表 2018-2023年隐山蓝晶石开发有限公司成长能力综合分析状况分析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2018-2023年南阳市开元蓝晶石矿资产、销售收入及利润状况分析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2018-2023年南阳市开元蓝晶石矿盈利状况分析</w:t>
      </w:r>
      <w:r>
        <w:rPr>
          <w:rFonts w:hint="eastAsia"/>
        </w:rPr>
        <w:br/>
      </w:r>
      <w:r>
        <w:rPr>
          <w:rFonts w:hint="eastAsia"/>
        </w:rPr>
        <w:t>　　图表 2018-2023年南阳市开元蓝晶石矿成长能力综合分析状况分析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2018-2023年南阳市金昌蓝晶石精选厂资产、销售收入及利润状况分析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2018-2023年南阳市金昌蓝晶石精选厂盈利状况分析</w:t>
      </w:r>
      <w:r>
        <w:rPr>
          <w:rFonts w:hint="eastAsia"/>
        </w:rPr>
        <w:br/>
      </w:r>
      <w:r>
        <w:rPr>
          <w:rFonts w:hint="eastAsia"/>
        </w:rPr>
        <w:t>　　图表 2018-2023年南阳市金昌蓝晶石精选厂成长能力综合分析状况分析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2018-2023年桐柏新桐蓝晶石股份有限公司资产、销售收入及利润状况分析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2018-2023年桐柏新桐蓝晶石股份有限公司盈利状况分析</w:t>
      </w:r>
      <w:r>
        <w:rPr>
          <w:rFonts w:hint="eastAsia"/>
        </w:rPr>
        <w:br/>
      </w:r>
      <w:r>
        <w:rPr>
          <w:rFonts w:hint="eastAsia"/>
        </w:rPr>
        <w:t>　　图表 2018-2023年桐柏新桐蓝晶石股份有限公司成长能力综合分析状况分析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3eb45c7d4bae" w:history="1">
        <w:r>
          <w:rPr>
            <w:rStyle w:val="Hyperlink"/>
          </w:rPr>
          <w:t>2023-2029年中国蓝晶石行业现状全面调研及发展趋势分析报告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f3eb45c7d4bae" w:history="1">
        <w:r>
          <w:rPr>
            <w:rStyle w:val="Hyperlink"/>
          </w:rPr>
          <w:t>https://www.20087.com/6/97/LanJingShiFaZhanQuShiYuCe.html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a6499bf514e5d" w:history="1">
      <w:r>
        <w:rPr>
          <w:rStyle w:val="Hyperlink"/>
        </w:rPr>
        <w:t>2023-2029年中国蓝晶石行业现状全面调研及发展趋势分析报告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anJingShiFaZhanQuShiYuCe.html" TargetMode="External" Id="Rc68f3eb45c7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anJingShiFaZhanQuShiYuCe.html" TargetMode="External" Id="R54fa6499bf5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2023-05-05T02:43:00Z</dcterms:created>
  <dcterms:modified xsi:type="dcterms:W3CDTF">2023-05-05T03:43:00Z</dcterms:modified>
  <dc:subject>2023-2029年中国蓝晶石行业现状全面调研及发展趋势分析报告</dc:subject>
  <dc:title>2023-2029年中国蓝晶石行业现状全面调研及发展趋势分析报告</dc:title>
  <cp:keywords>2023-2029年中国蓝晶石行业现状全面调研及发展趋势分析报告</cp:keywords>
  <dc:description>2023-2029年中国蓝晶石行业现状全面调研及发展趋势分析报告</dc:description>
</cp:coreProperties>
</file>