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135d5e934d89" w:history="1">
              <w:r>
                <w:rPr>
                  <w:rStyle w:val="Hyperlink"/>
                </w:rPr>
                <w:t>2024-2030年中国降血脂类药物行业研究分析与前景趋势预测报告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135d5e934d89" w:history="1">
              <w:r>
                <w:rPr>
                  <w:rStyle w:val="Hyperlink"/>
                </w:rPr>
                <w:t>2024-2030年中国降血脂类药物行业研究分析与前景趋势预测报告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c135d5e934d89" w:history="1">
                <w:r>
                  <w:rPr>
                    <w:rStyle w:val="Hyperlink"/>
                  </w:rPr>
                  <w:t>https://www.20087.com/7/07/JiangXueZhiLeiYaoWuDeQianJing.html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类药物主要用于治疗高脂血症，即血液中胆固醇或甘油三酯水平过高，以预防心血管疾病。近年来，随着心血管疾病患病率的增加，降血脂药物市场得到了快速发展。目前，降血脂药物主要包括他汀类药物、胆汁酸螯合剂、胆固醇吸收抑制剂等。随着医药科技的进步，新型降脂药物如PCSK9抑制剂和反义寡核苷酸药物也已上市，为患者提供了更多选择。同时，药物的安全性和有效性也得到了更广泛的临床验证。</w:t>
      </w:r>
      <w:r>
        <w:rPr>
          <w:rFonts w:hint="eastAsia"/>
        </w:rPr>
        <w:br/>
      </w:r>
      <w:r>
        <w:rPr>
          <w:rFonts w:hint="eastAsia"/>
        </w:rPr>
        <w:t>　　未来，降血脂类药物的发展将更加侧重于创新和个性化治疗。一方面，随着基因测序技术的进步，基于个体遗传特征的精准治疗将逐渐成为可能，这将有助于提高药物的针对性和治疗效果。另一方面，随着对心血管疾病发病机制理解的深化，新型降脂药物的研发将持续推进，尤其是针对难治性高脂血症的药物。此外，药物的长效化和给药方式的改进也将成为研发的重点，以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135d5e934d89" w:history="1">
        <w:r>
          <w:rPr>
            <w:rStyle w:val="Hyperlink"/>
          </w:rPr>
          <w:t>2024-2030年中国降血脂类药物行业研究分析与前景趋势预测报告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降血脂类药物行业的市场规模、需求变化、价格波动以及产业链构成。降血脂类药物报告深入剖析了当前市场现状，科学预测了未来降血脂类药物市场前景与发展趋势，特别关注了降血脂类药物细分市场的机会与挑战。同时，对降血脂类药物重点企业的竞争地位、品牌影响力和市场集中度进行了全面评估。降血脂类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降血脂类药物行业界定</w:t>
      </w:r>
      <w:r>
        <w:rPr>
          <w:rFonts w:hint="eastAsia"/>
        </w:rPr>
        <w:br/>
      </w:r>
      <w:r>
        <w:rPr>
          <w:rFonts w:hint="eastAsia"/>
        </w:rPr>
        <w:t>　　第一节 降血脂类药物行业定义</w:t>
      </w:r>
      <w:r>
        <w:rPr>
          <w:rFonts w:hint="eastAsia"/>
        </w:rPr>
        <w:br/>
      </w:r>
      <w:r>
        <w:rPr>
          <w:rFonts w:hint="eastAsia"/>
        </w:rPr>
        <w:t>　　第二节 降血脂类药物行业特点分析</w:t>
      </w:r>
      <w:r>
        <w:rPr>
          <w:rFonts w:hint="eastAsia"/>
        </w:rPr>
        <w:br/>
      </w:r>
      <w:r>
        <w:rPr>
          <w:rFonts w:hint="eastAsia"/>
        </w:rPr>
        <w:t>　　第三节 降血脂类药物行业发展历程</w:t>
      </w:r>
      <w:r>
        <w:rPr>
          <w:rFonts w:hint="eastAsia"/>
        </w:rPr>
        <w:br/>
      </w:r>
      <w:r>
        <w:rPr>
          <w:rFonts w:hint="eastAsia"/>
        </w:rPr>
        <w:t>　　第四节 降血脂类药物产业链分析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2023-2024年国外降血脂类药物行业发展态势分析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国外降血脂类药物行业总体情况</w:t>
      </w:r>
      <w:r>
        <w:rPr>
          <w:rFonts w:hint="eastAsia"/>
        </w:rPr>
        <w:br/>
      </w:r>
      <w:r>
        <w:rPr>
          <w:rFonts w:hint="eastAsia"/>
        </w:rPr>
        <w:t>　　第二节 降血脂类药物行业重点国家、地区市场分析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国外降血脂类药物行业发展前景预测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2023-2024年中国降血脂类药物行业发展环境分析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降血脂类药物行业经济环境分析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降血脂类药物行业政策环境分析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一、降血脂类药物行业相关政策</w:t>
      </w:r>
      <w:r>
        <w:rPr>
          <w:rFonts w:hint="eastAsia"/>
        </w:rPr>
        <w:br/>
      </w:r>
      <w:r>
        <w:rPr>
          <w:rFonts w:hint="eastAsia"/>
        </w:rPr>
        <w:t>　　　　二、降血脂类药物行业相关标准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2023-2024年降血脂类药物行业技术发展现状及趋势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当前我国降血脂类药物技术发展现状</w:t>
      </w:r>
      <w:r>
        <w:rPr>
          <w:rFonts w:hint="eastAsia"/>
        </w:rPr>
        <w:br/>
      </w:r>
      <w:r>
        <w:rPr>
          <w:rFonts w:hint="eastAsia"/>
        </w:rPr>
        <w:t>　　第二节 中外降血脂类药物技术差距及产生差距的主要原因分析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提高我国降血脂类药物技术的对策</w:t>
      </w:r>
      <w:r>
        <w:rPr>
          <w:rFonts w:hint="eastAsia"/>
        </w:rPr>
        <w:br/>
      </w:r>
      <w:r>
        <w:rPr>
          <w:rFonts w:hint="eastAsia"/>
        </w:rPr>
        <w:t>　　第四节 我国降血脂类药物研发、设计发展趋势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中国降血脂类药物行业市场供需状况分析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中国降血脂类药物行业市场规模情况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中国降血脂类药物行业市场需求状况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一、2019-2024年降血脂类药物行业市场需求情况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二、降血脂类药物行业市场需求特点分析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三、2024-2030年降血脂类药物行业市场需求预测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中国降血脂类药物行业市场供给状况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一、2019-2024年降血脂类药物行业市场供给情况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二、降血脂类药物行业市场供给特点分析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三、2024-2030年降血脂类药物行业市场供给预测</w:t>
      </w:r>
      <w:r>
        <w:rPr>
          <w:rFonts w:hint="eastAsia"/>
        </w:rPr>
        <w:br/>
      </w:r>
      <w:r>
        <w:rPr>
          <w:rFonts w:hint="eastAsia"/>
        </w:rPr>
        <w:t>　　第四节 降血脂类药物行业市场供需平衡状况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中国降血脂类药物行业进出口情况分析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降血脂类药物行业出口情况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一、2019-2024年降血脂类药物行业出口情况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三、2024-2030年降血脂类药物行业出口情况预测</w:t>
      </w:r>
      <w:r>
        <w:rPr>
          <w:rFonts w:hint="eastAsia"/>
        </w:rPr>
        <w:br/>
      </w:r>
      <w:r>
        <w:rPr>
          <w:rFonts w:hint="eastAsia"/>
        </w:rPr>
        <w:t>　　第二节 降血脂类药物行业进口情况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一、2019-2024年降血脂类药物行业进口情况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三、2024-2030年降血脂类药物行业进口情况预测</w:t>
      </w:r>
      <w:r>
        <w:rPr>
          <w:rFonts w:hint="eastAsia"/>
        </w:rPr>
        <w:br/>
      </w:r>
      <w:r>
        <w:rPr>
          <w:rFonts w:hint="eastAsia"/>
        </w:rPr>
        <w:t>　　第三节 降血脂类药物行业进出口面临的挑战及对策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中国降血脂类药物行业产品价格监测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一、降血脂类药物市场价格特征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二、当前降血脂类药物市场价格评述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三、影响降血脂类药物市场价格因素分析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四、未来降血脂类药物市场价格走势预测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中国降血脂类药物行业重点区域市场分析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降血脂类药物行业区域市场分布情况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2023-2024年降血脂类药物行业细分市场调研分析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降血脂类药物细分产品（一）市场调研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降血脂类药物细分产品（二）市场调研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降血脂类药物行业上、下游市场分析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降血脂类药物行业上游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降血脂类药物行业下游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降血脂类药物行业重点企业发展调研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降血脂类药物重点企业（一）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降血脂类药物重点企业（二）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降血脂类药物重点企业（三）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降血脂类药物重点企业（四）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降血脂类药物重点企业（五）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降血脂类药物重点企业（六）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降血脂类药物行业风险及对策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2024-2030年降血脂类药物行业发展环境分析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2024-2030年降血脂类药物行业投资特性分析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一、降血脂类药物行业进入壁垒</w:t>
      </w:r>
      <w:r>
        <w:rPr>
          <w:rFonts w:hint="eastAsia"/>
        </w:rPr>
        <w:br/>
      </w:r>
      <w:r>
        <w:rPr>
          <w:rFonts w:hint="eastAsia"/>
        </w:rPr>
        <w:t>　　　　二、降血脂类药物行业盈利模式</w:t>
      </w:r>
      <w:r>
        <w:rPr>
          <w:rFonts w:hint="eastAsia"/>
        </w:rPr>
        <w:br/>
      </w:r>
      <w:r>
        <w:rPr>
          <w:rFonts w:hint="eastAsia"/>
        </w:rPr>
        <w:t>　　　　三、降血脂类药物行业盈利因素</w:t>
      </w:r>
      <w:r>
        <w:rPr>
          <w:rFonts w:hint="eastAsia"/>
        </w:rPr>
        <w:br/>
      </w:r>
      <w:r>
        <w:rPr>
          <w:rFonts w:hint="eastAsia"/>
        </w:rPr>
        <w:t>　　第三节 降血脂类药物行业“波特五力模型”分析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2024-2030年降血脂类药物行业风险及对策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降血脂类药物企业竞争策略分析</w:t>
      </w:r>
      <w:r>
        <w:rPr>
          <w:rFonts w:hint="eastAsia"/>
        </w:rPr>
        <w:br/>
      </w:r>
      <w:r>
        <w:rPr>
          <w:rFonts w:hint="eastAsia"/>
        </w:rPr>
        <w:t>　　第一节 降血脂类药物市场竞争策略分析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一、2024-2030年中国降血脂类药物市场增长潜力分析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二、2024-2030年中国降血脂类药物主要潜力品种分析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三、现有降血脂类药物产品竞争策略分析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四、潜力降血脂类药物品种竞争策略选择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2024-2030年中国降血脂类药物企业竞争策略分析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一、2024-2030年我国降血脂类药物市场竞争趋势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二、2024-2030年降血脂类药物行业竞争格局展望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三、2024-2030年降血脂类药物行业竞争策略分析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四、2024-2030年降血脂类药物企业竞争策略分析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2024-2030年中国降血脂类药物行业发展趋势分析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一、2024-2030年降血脂类药物技术发展趋势分析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二、2024-2030年降血脂类药物产品发展趋势分析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三、2024-2030年降血脂类药物行业竞争格局展望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2024-2030年中国降血脂类药物市场趋势分析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一、2024-2030年降血脂类药物发展趋势预测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二、2024-2030年降血脂类药物市场前景分析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三、2024-2030年降血脂类药物产业政策趋向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2024-2030年降血脂类药物行业投资价值评估分析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降血脂类药物行业发展建议分析</w:t>
      </w:r>
      <w:r>
        <w:rPr>
          <w:rFonts w:hint="eastAsia"/>
        </w:rPr>
        <w:br/>
      </w:r>
      <w:r>
        <w:rPr>
          <w:rFonts w:hint="eastAsia"/>
        </w:rPr>
        <w:t>　　第一节 降血脂类药物行业研究结论及建议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降血脂类药物细分行业研究结论及建议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(中^智^林)降血脂类药物行业竞争策略总结及建议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降血脂类药物行业历程</w:t>
      </w:r>
      <w:r>
        <w:rPr>
          <w:rFonts w:hint="eastAsia"/>
        </w:rPr>
        <w:br/>
      </w:r>
      <w:r>
        <w:rPr>
          <w:rFonts w:hint="eastAsia"/>
        </w:rPr>
        <w:t>　　图表 降血脂类药物行业生命周期</w:t>
      </w:r>
      <w:r>
        <w:rPr>
          <w:rFonts w:hint="eastAsia"/>
        </w:rPr>
        <w:br/>
      </w:r>
      <w:r>
        <w:rPr>
          <w:rFonts w:hint="eastAsia"/>
        </w:rPr>
        <w:t>　　图表 降血脂类药物行业产业链分析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2019-2024年降血脂类药物行业市场容量分析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2024年中国降血脂类药物行业需求领域分布格局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2024年中国降血脂类药物进口国家及地区分析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2024年中国降血脂类药物出口国家及地区分析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**地区降血脂类药物市场规模及增长情况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**地区降血脂类药物市场规模及增长情况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**地区降血脂类药物市场规模及增长情况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**地区降血脂类药物市场规模及增长情况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2024-2030年中国降血脂类药物行业产能预测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2024-2030年中国降血脂类药物行业产量预测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2024-2030年中国降血脂类药物市场需求量预测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2024-2030年中国降血脂类药物行业供需平衡预测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2024-2030年中国降血脂类药物市场容量预测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2024-2030年中国降血脂类药物市场规模预测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2024-2030年中国降血脂类药物市场前景分析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2024-2030年中国降血脂类药物发展趋势预测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135d5e934d89" w:history="1">
        <w:r>
          <w:rPr>
            <w:rStyle w:val="Hyperlink"/>
          </w:rPr>
          <w:t>2024-2030年中国降血脂类药物行业研究分析与前景趋势预测报告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c135d5e934d89" w:history="1">
        <w:r>
          <w:rPr>
            <w:rStyle w:val="Hyperlink"/>
          </w:rPr>
          <w:t>https://www.20087.com/7/07/JiangXueZhiLeiYaoWuDeQianJing.html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390c70a384119" w:history="1">
      <w:r>
        <w:rPr>
          <w:rStyle w:val="Hyperlink"/>
        </w:rPr>
        <w:t>2024-2030年中国降血脂类药物行业研究分析与前景趋势预测报告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angXueZhiLeiYaoWuDeQianJing.html" TargetMode="External" Id="R26cc135d5e93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angXueZhiLeiYaoWuDeQianJing.html" TargetMode="External" Id="Rf3e390c70a38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2024-02-27T03:52:00Z</dcterms:created>
  <dcterms:modified xsi:type="dcterms:W3CDTF">2024-02-27T04:52:00Z</dcterms:modified>
  <dc:subject>2024-2030年中国降血脂类药物行业研究分析与前景趋势预测报告</dc:subject>
  <dc:title>2024-2030年中国降血脂类药物行业研究分析与前景趋势预测报告</dc:title>
  <cp:keywords>2024-2030年中国降血脂类药物行业研究分析与前景趋势预测报告</cp:keywords>
  <dc:description>2024-2030年中国降血脂类药物行业研究分析与前景趋势预测报告</dc:description>
</cp:coreProperties>
</file>