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f677a12bf4e8a" w:history="1">
              <w:r>
                <w:rPr>
                  <w:rStyle w:val="Hyperlink"/>
                </w:rPr>
                <w:t>中国碳捕集行业研究及市场前景报告（2023-2029年）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f677a12bf4e8a" w:history="1">
              <w:r>
                <w:rPr>
                  <w:rStyle w:val="Hyperlink"/>
                </w:rPr>
                <w:t>中国碳捕集行业研究及市场前景报告（2023-2029年）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6f677a12bf4e8a" w:history="1">
                <w:r>
                  <w:rPr>
                    <w:rStyle w:val="Hyperlink"/>
                  </w:rPr>
                  <w:t>https://www.20087.com/8/77/TanBuJiDeXianZhuangYuFaZhanQianJing.html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捕集技术是应对气候变化的关键手段之一，通过捕捉工业排放源的二氧化碳，防止其进入大气，进而减缓温室效应。目前，碳捕集技术主要包括燃烧前捕集、燃烧后捕集和富氧燃烧捕集三种方式，其中燃烧后捕集技术最为成熟，已在多个大型项目中实施。然而，碳捕集的成本和能耗问题一直是其商业化的主要障碍。近年来，各国政府和企业加大了对碳捕集技术研发和示范项目的投入，旨在提高效率、降低成本。</w:t>
      </w:r>
      <w:r>
        <w:rPr>
          <w:rFonts w:hint="eastAsia"/>
        </w:rPr>
        <w:br/>
      </w:r>
      <w:r>
        <w:rPr>
          <w:rFonts w:hint="eastAsia"/>
        </w:rPr>
        <w:t>　　未来，碳捕集技术将朝着经济可行性和广泛部署的方向发展。技术层面，将重点研发新材料和新工艺，如膜分离、吸附剂、生物捕集等，以降低能耗和成本。政策层面，国际社会将加强合作，制定统一的碳定价机制，为碳捕集技术提供稳定的市场激励。此外，碳捕集将与碳封存、碳利用相结合，形成CCUS（Carbon Capture, Utilization and Storage）体系，既解决了碳排放问题，又创造了新的经济价值，如合成燃料、化学产品等。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f677a12bf4e8a" w:history="1">
        <w:r>
          <w:rPr>
            <w:rStyle w:val="Hyperlink"/>
          </w:rPr>
          <w:t>中国碳捕集行业研究及市场前景报告（2023-2029年）</w:t>
        </w:r>
      </w:hyperlink>
      <w:r>
        <w:rPr>
          <w:rFonts w:hint="eastAsia"/>
        </w:rPr>
        <w:t>》通过严谨的内容、翔实的分析、权威的数据和直观的图表，全面解析了碳捕集行业的市场规模、需求变化、价格波动以及产业链构成。碳捕集报告深入剖析了当前市场现状，科学预测了未来碳捕集市场前景与发展趋势，特别关注了碳捕集细分市场的机会与挑战。同时，对碳捕集重点企业的竞争地位、品牌影响力和市场集中度进行了全面评估。碳捕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中国碳捕集行业发展环境</w:t>
      </w:r>
      <w:r>
        <w:rPr>
          <w:rFonts w:hint="eastAsia"/>
        </w:rPr>
        <w:br/>
      </w:r>
      <w:r>
        <w:rPr>
          <w:rFonts w:hint="eastAsia"/>
        </w:rPr>
        <w:t>　　第一节 碳捕集行业及属性分析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中国碳捕集生产现状分析</w:t>
      </w:r>
      <w:r>
        <w:rPr>
          <w:rFonts w:hint="eastAsia"/>
        </w:rPr>
        <w:br/>
      </w:r>
      <w:r>
        <w:rPr>
          <w:rFonts w:hint="eastAsia"/>
        </w:rPr>
        <w:t>　　第一节 碳捕集行业总体规模</w:t>
      </w:r>
      <w:r>
        <w:rPr>
          <w:rFonts w:hint="eastAsia"/>
        </w:rPr>
        <w:br/>
      </w:r>
      <w:r>
        <w:rPr>
          <w:rFonts w:hint="eastAsia"/>
        </w:rPr>
        <w:t>　　第二节 碳捕集产能概况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碳捕集市场容量概况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碳捕集产业的生命周期分析</w:t>
      </w:r>
      <w:r>
        <w:rPr>
          <w:rFonts w:hint="eastAsia"/>
        </w:rPr>
        <w:br/>
      </w:r>
      <w:r>
        <w:rPr>
          <w:rFonts w:hint="eastAsia"/>
        </w:rPr>
        <w:t>　　第五节 碳捕集产业供需情况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2023年中国碳捕集市场供需监测分析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2023年中国碳捕集市场竞争格局与厂商市场竞争力评价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我国碳捕集行业供需状况分析</w:t>
      </w:r>
      <w:r>
        <w:rPr>
          <w:rFonts w:hint="eastAsia"/>
        </w:rPr>
        <w:br/>
      </w:r>
      <w:r>
        <w:rPr>
          <w:rFonts w:hint="eastAsia"/>
        </w:rPr>
        <w:t>　　第一节 碳捕集行业市场需求分析</w:t>
      </w:r>
      <w:r>
        <w:rPr>
          <w:rFonts w:hint="eastAsia"/>
        </w:rPr>
        <w:br/>
      </w:r>
      <w:r>
        <w:rPr>
          <w:rFonts w:hint="eastAsia"/>
        </w:rPr>
        <w:t>　　第二节 碳捕集行业供给能力分析</w:t>
      </w:r>
      <w:r>
        <w:rPr>
          <w:rFonts w:hint="eastAsia"/>
        </w:rPr>
        <w:br/>
      </w:r>
      <w:r>
        <w:rPr>
          <w:rFonts w:hint="eastAsia"/>
        </w:rPr>
        <w:t>　　第三节 碳捕集行业进出口贸易分析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碳捕集行业竞争绩效分析</w:t>
      </w:r>
      <w:r>
        <w:rPr>
          <w:rFonts w:hint="eastAsia"/>
        </w:rPr>
        <w:br/>
      </w:r>
      <w:r>
        <w:rPr>
          <w:rFonts w:hint="eastAsia"/>
        </w:rPr>
        <w:t>　　第一节 碳捕集行业总体效益水平分析</w:t>
      </w:r>
      <w:r>
        <w:rPr>
          <w:rFonts w:hint="eastAsia"/>
        </w:rPr>
        <w:br/>
      </w:r>
      <w:r>
        <w:rPr>
          <w:rFonts w:hint="eastAsia"/>
        </w:rPr>
        <w:t>　　第二节 碳捕集行业产业集中度分析</w:t>
      </w:r>
      <w:r>
        <w:rPr>
          <w:rFonts w:hint="eastAsia"/>
        </w:rPr>
        <w:br/>
      </w:r>
      <w:r>
        <w:rPr>
          <w:rFonts w:hint="eastAsia"/>
        </w:rPr>
        <w:t>　　第三节 碳捕集行业不同所有制企业绩效分析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碳捕集行业不同规模企业绩效分析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碳捕集市场分销体系分析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2023年碳捕集市场前景预测分析</w:t>
      </w:r>
      <w:r>
        <w:rPr>
          <w:rFonts w:hint="eastAsia"/>
        </w:rPr>
        <w:br/>
      </w:r>
      <w:r>
        <w:rPr>
          <w:rFonts w:hint="eastAsia"/>
        </w:rPr>
        <w:t>　　第一节 国际市场前景预测分析</w:t>
      </w:r>
      <w:r>
        <w:rPr>
          <w:rFonts w:hint="eastAsia"/>
        </w:rPr>
        <w:br/>
      </w:r>
      <w:r>
        <w:rPr>
          <w:rFonts w:hint="eastAsia"/>
        </w:rPr>
        <w:t>　　　　一、2023-2029年经济增长与需求预测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我国碳捕集行业投融，资分析</w:t>
      </w:r>
      <w:r>
        <w:rPr>
          <w:rFonts w:hint="eastAsia"/>
        </w:rPr>
        <w:br/>
      </w:r>
      <w:r>
        <w:rPr>
          <w:rFonts w:hint="eastAsia"/>
        </w:rPr>
        <w:t>　　第一节 我国碳捕集行业企业所有制状况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我国碳捕集行业外资进入状况</w:t>
      </w:r>
      <w:r>
        <w:rPr>
          <w:rFonts w:hint="eastAsia"/>
        </w:rPr>
        <w:br/>
      </w:r>
      <w:r>
        <w:rPr>
          <w:rFonts w:hint="eastAsia"/>
        </w:rPr>
        <w:t>　　第三节 我国碳捕集行业合作与并购</w:t>
      </w:r>
      <w:r>
        <w:rPr>
          <w:rFonts w:hint="eastAsia"/>
        </w:rPr>
        <w:br/>
      </w:r>
      <w:r>
        <w:rPr>
          <w:rFonts w:hint="eastAsia"/>
        </w:rPr>
        <w:t>　　第四节 我国碳捕集行业投资体制分析</w:t>
      </w:r>
      <w:r>
        <w:rPr>
          <w:rFonts w:hint="eastAsia"/>
        </w:rPr>
        <w:br/>
      </w:r>
      <w:r>
        <w:rPr>
          <w:rFonts w:hint="eastAsia"/>
        </w:rPr>
        <w:t>　　第五节 我国碳捕集行业资本市场融，资分析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碳捕集产业投资趋势分析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我国碳捕集行业重点企业分析</w:t>
      </w:r>
      <w:r>
        <w:rPr>
          <w:rFonts w:hint="eastAsia"/>
        </w:rPr>
        <w:br/>
      </w:r>
      <w:r>
        <w:rPr>
          <w:rFonts w:hint="eastAsia"/>
        </w:rPr>
        <w:t>　　第一节 天科股份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九龙电力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中国神华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杭氧股份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凯美特气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2023年中国碳捕集产业投资分析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碳捕集相关产业2023年走势分析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碳捕集行业成长能力及稳定性分析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碳捕集行业生命周期分析</w:t>
      </w:r>
      <w:r>
        <w:rPr>
          <w:rFonts w:hint="eastAsia"/>
        </w:rPr>
        <w:br/>
      </w:r>
      <w:r>
        <w:rPr>
          <w:rFonts w:hint="eastAsia"/>
        </w:rPr>
        <w:t>　　第二节 碳捕集行业增长性与波动性分析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中⋅智林　碳捕集行业集中程度分析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1：碳捕集行业企业经济类型属性</w:t>
      </w:r>
      <w:r>
        <w:rPr>
          <w:rFonts w:hint="eastAsia"/>
        </w:rPr>
        <w:br/>
      </w:r>
      <w:r>
        <w:rPr>
          <w:rFonts w:hint="eastAsia"/>
        </w:rPr>
        <w:t>　　图表 2：2018-2023年国内生产总值及其增长速度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3：2023年固定资产投资增速</w:t>
      </w:r>
      <w:r>
        <w:rPr>
          <w:rFonts w:hint="eastAsia"/>
        </w:rPr>
        <w:br/>
      </w:r>
      <w:r>
        <w:rPr>
          <w:rFonts w:hint="eastAsia"/>
        </w:rPr>
        <w:t>　　图表 4：2023年分行业固定资产投资（不含农户）及其增长速度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5：2023年固定资产投资新增主要生产能力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6：2023年规模以上工业增加值增速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7：2023年主要工业产品产量及其增长速度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8：2018-2023年货物进出口总额</w:t>
      </w:r>
      <w:r>
        <w:rPr>
          <w:rFonts w:hint="eastAsia"/>
        </w:rPr>
        <w:br/>
      </w:r>
      <w:r>
        <w:rPr>
          <w:rFonts w:hint="eastAsia"/>
        </w:rPr>
        <w:t>　　图表 9：2023年货物进出口总额及其增长速度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10：2023年主要商品出口数量、金额及其增长速度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11：2023年主要商品进口数量、金额及其增长速度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12：2023年对主要国家和地区货物进出口额及其增长速度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13：2018-2023年农村居民人均纯收入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14：2018-2023年城镇居民人均纯收入</w:t>
      </w:r>
      <w:r>
        <w:rPr>
          <w:rFonts w:hint="eastAsia"/>
        </w:rPr>
        <w:br/>
      </w:r>
      <w:r>
        <w:rPr>
          <w:rFonts w:hint="eastAsia"/>
        </w:rPr>
        <w:t>　　图表 15：2023年居民消费价格月度涨跌幅度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16：2023年居民消费价格比上年涨跌幅度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17：2018-2023年中国碳捕集行业总体规模情况分析</w:t>
      </w:r>
      <w:r>
        <w:rPr>
          <w:rFonts w:hint="eastAsia"/>
        </w:rPr>
        <w:br/>
      </w:r>
      <w:r>
        <w:rPr>
          <w:rFonts w:hint="eastAsia"/>
        </w:rPr>
        <w:t>　　图表 18：2018-2023年我国碳捕集行业产能分析</w:t>
      </w:r>
      <w:r>
        <w:rPr>
          <w:rFonts w:hint="eastAsia"/>
        </w:rPr>
        <w:br/>
      </w:r>
      <w:r>
        <w:rPr>
          <w:rFonts w:hint="eastAsia"/>
        </w:rPr>
        <w:t>　　图表 19：2023-2029年我国碳捕集行业产能预测趋势图</w:t>
      </w:r>
      <w:r>
        <w:rPr>
          <w:rFonts w:hint="eastAsia"/>
        </w:rPr>
        <w:br/>
      </w:r>
      <w:r>
        <w:rPr>
          <w:rFonts w:hint="eastAsia"/>
        </w:rPr>
        <w:t>　　图表 20：2018-2023年我国碳捕集行业市场容量分析</w:t>
      </w:r>
      <w:r>
        <w:rPr>
          <w:rFonts w:hint="eastAsia"/>
        </w:rPr>
        <w:br/>
      </w:r>
      <w:r>
        <w:rPr>
          <w:rFonts w:hint="eastAsia"/>
        </w:rPr>
        <w:t>　　图表 21：2018-2023年中国碳捕集产能配置与产能利用率表</w:t>
      </w:r>
      <w:r>
        <w:rPr>
          <w:rFonts w:hint="eastAsia"/>
        </w:rPr>
        <w:br/>
      </w:r>
      <w:r>
        <w:rPr>
          <w:rFonts w:hint="eastAsia"/>
        </w:rPr>
        <w:t>　　图表 22：2023-2029年我国碳捕集行业市场容量预测趋势图</w:t>
      </w:r>
      <w:r>
        <w:rPr>
          <w:rFonts w:hint="eastAsia"/>
        </w:rPr>
        <w:br/>
      </w:r>
      <w:r>
        <w:rPr>
          <w:rFonts w:hint="eastAsia"/>
        </w:rPr>
        <w:t>　　图表 23：行业周期图</w:t>
      </w:r>
      <w:r>
        <w:rPr>
          <w:rFonts w:hint="eastAsia"/>
        </w:rPr>
        <w:br/>
      </w:r>
      <w:r>
        <w:rPr>
          <w:rFonts w:hint="eastAsia"/>
        </w:rPr>
        <w:t>　　图表 24：2018-2023年中国碳捕集行业供需情况分析</w:t>
      </w:r>
      <w:r>
        <w:rPr>
          <w:rFonts w:hint="eastAsia"/>
        </w:rPr>
        <w:br/>
      </w:r>
      <w:r>
        <w:rPr>
          <w:rFonts w:hint="eastAsia"/>
        </w:rPr>
        <w:t>　　图表 25：2018-2023年我国碳捕集行业生产总量分析</w:t>
      </w:r>
      <w:r>
        <w:rPr>
          <w:rFonts w:hint="eastAsia"/>
        </w:rPr>
        <w:br/>
      </w:r>
      <w:r>
        <w:rPr>
          <w:rFonts w:hint="eastAsia"/>
        </w:rPr>
        <w:t>　　图表 26：2018-2023年我国碳捕集行业生产总量增长率分析</w:t>
      </w:r>
      <w:r>
        <w:rPr>
          <w:rFonts w:hint="eastAsia"/>
        </w:rPr>
        <w:br/>
      </w:r>
      <w:r>
        <w:rPr>
          <w:rFonts w:hint="eastAsia"/>
        </w:rPr>
        <w:t>　　图表 27：2023年碳捕集行业各个季度生产总量分析</w:t>
      </w:r>
      <w:r>
        <w:rPr>
          <w:rFonts w:hint="eastAsia"/>
        </w:rPr>
        <w:br/>
      </w:r>
      <w:r>
        <w:rPr>
          <w:rFonts w:hint="eastAsia"/>
        </w:rPr>
        <w:t>　　图表 28：2023年碳捕集行业生产区域结构分析</w:t>
      </w:r>
      <w:r>
        <w:rPr>
          <w:rFonts w:hint="eastAsia"/>
        </w:rPr>
        <w:br/>
      </w:r>
      <w:r>
        <w:rPr>
          <w:rFonts w:hint="eastAsia"/>
        </w:rPr>
        <w:t>　　图表 29：碳捕集行业需求分析</w:t>
      </w:r>
      <w:r>
        <w:rPr>
          <w:rFonts w:hint="eastAsia"/>
        </w:rPr>
        <w:br/>
      </w:r>
      <w:r>
        <w:rPr>
          <w:rFonts w:hint="eastAsia"/>
        </w:rPr>
        <w:t>　　图表 30：碳捕集行业供给分析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f677a12bf4e8a" w:history="1">
        <w:r>
          <w:rPr>
            <w:rStyle w:val="Hyperlink"/>
          </w:rPr>
          <w:t>中国碳捕集行业研究及市场前景报告（2023-2029年）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6f677a12bf4e8a" w:history="1">
        <w:r>
          <w:rPr>
            <w:rStyle w:val="Hyperlink"/>
          </w:rPr>
          <w:t>https://www.20087.com/8/77/TanBuJiDeXianZhuangYuFaZhanQianJing.html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24920c59945f4" w:history="1">
      <w:r>
        <w:rPr>
          <w:rStyle w:val="Hyperlink"/>
        </w:rPr>
        <w:t>中国碳捕集行业研究及市场前景报告（2023-2029年）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TanBuJiDeXianZhuangYuFaZhanQianJing.html" TargetMode="External" Id="Rfe6f677a12bf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TanBuJiDeXianZhuangYuFaZhanQianJing.html" TargetMode="External" Id="R44a24920c599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2023-06-22T06:06:00Z</dcterms:created>
  <dcterms:modified xsi:type="dcterms:W3CDTF">2023-06-22T07:06:00Z</dcterms:modified>
  <dc:subject>中国碳捕集行业研究及市场前景报告（2023-2029年）</dc:subject>
  <dc:title>中国碳捕集行业研究及市场前景报告（2023-2029年）</dc:title>
  <cp:keywords>中国碳捕集行业研究及市场前景报告（2023-2029年）</cp:keywords>
  <dc:description>中国碳捕集行业研究及市场前景报告（2023-2029年）</dc:description>
</cp:coreProperties>
</file>