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b5d5db2845d4" w:history="1">
              <w:r>
                <w:rPr>
                  <w:rStyle w:val="Hyperlink"/>
                </w:rPr>
                <w:t>2025-2031年全球与中国风力发电机行业市场分析及前景趋势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b5d5db2845d4" w:history="1">
              <w:r>
                <w:rPr>
                  <w:rStyle w:val="Hyperlink"/>
                </w:rPr>
                <w:t>2025-2031年全球与中国风力发电机行业市场分析及前景趋势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fb5d5db2845d4" w:history="1">
                <w:r>
                  <w:rPr>
                    <w:rStyle w:val="Hyperlink"/>
                  </w:rPr>
                  <w:t>https://www.20087.com/9/97/FengLiFaDianJiHangYeQianJingQuShi.html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可再生能源的关键组成部分，近年来在全球范围内得到了迅猛发展。技术进步推动了风力发电机组的大型化、高效化，单机容量从最初的几十千瓦发展到现在的数兆瓦，极大提升了风电场的发电能力和经济性。同时，智能控制技术和新材料的应用，如永磁直驱发电机、碳纤维叶片，显著提高了风力发电机的运行效率和可靠性。全球范围内，风能已经成为继水能之后第二大可再生能源，风力发电在电力系统中的比重逐年上升，为实现能源结构转型和碳减排目标做出了重要贡献。</w:t>
      </w:r>
      <w:r>
        <w:rPr>
          <w:rFonts w:hint="eastAsia"/>
        </w:rPr>
        <w:br/>
      </w:r>
      <w:r>
        <w:rPr>
          <w:rFonts w:hint="eastAsia"/>
        </w:rPr>
        <w:t>　　未来，风力发电机的发展将更加聚焦于技术创新和智能化升级。技术创新方面，持续推动风电机组向更大功率、更长叶片方向发展，同时优化风力发电机设计，提高风能转换效率，降低成本；智能化升级方面，集成先进的传感技术、数据分析和预测模型，实现风力发电机的智能运维和故障预测，提升风电系统的整体稳定性。此外，随着海上风电技术的成熟和成本的下降，海上风电将成为风力发电增长的新引擎，为风力发电机制造商带来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b5d5db2845d4" w:history="1">
        <w:r>
          <w:rPr>
            <w:rStyle w:val="Hyperlink"/>
          </w:rPr>
          <w:t>2025-2031年全球与中国风力发电机行业市场分析及前景趋势</w:t>
        </w:r>
      </w:hyperlink>
      <w:r>
        <w:rPr>
          <w:rFonts w:hint="eastAsia"/>
        </w:rPr>
        <w:t>》基于多年风力发电机行业研究积累，结合风力发电机行业市场现状，通过资深研究团队对风力发电机市场资讯的系统整理与分析，依托权威数据资源及长期市场监测数据库，对风力发电机行业进行了全面调研。报告详细分析了风力发电机市场规模、市场前景、技术现状及未来发展方向，重点评估了风力发电机行业内企业的竞争格局及经营表现，并通过SWOT分析揭示了风力发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fb5d5db2845d4" w:history="1">
        <w:r>
          <w:rPr>
            <w:rStyle w:val="Hyperlink"/>
          </w:rPr>
          <w:t>2025-2031年全球与中国风力发电机行业市场分析及前景趋势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》为投资者提供了准确的市场现状分析及前景预判，帮助挖掘行业投资价值，并提出投资策略与营销策略建议，是把握风力发电机行业动态、优化决策的重要工具。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中国风力发电机概述</w:t>
      </w:r>
      <w:r>
        <w:rPr>
          <w:rFonts w:hint="eastAsia"/>
        </w:rPr>
        <w:br/>
      </w:r>
      <w:r>
        <w:rPr>
          <w:rFonts w:hint="eastAsia"/>
        </w:rPr>
        <w:t>　　第一节 风力发电机行业定义</w:t>
      </w:r>
      <w:r>
        <w:rPr>
          <w:rFonts w:hint="eastAsia"/>
        </w:rPr>
        <w:br/>
      </w:r>
      <w:r>
        <w:rPr>
          <w:rFonts w:hint="eastAsia"/>
        </w:rPr>
        <w:t>　　第二节 风力发电机行业发展特性</w:t>
      </w:r>
      <w:r>
        <w:rPr>
          <w:rFonts w:hint="eastAsia"/>
        </w:rPr>
        <w:br/>
      </w:r>
      <w:r>
        <w:rPr>
          <w:rFonts w:hint="eastAsia"/>
        </w:rPr>
        <w:t>　　第三节 风力发电机产业链分析</w:t>
      </w:r>
      <w:r>
        <w:rPr>
          <w:rFonts w:hint="eastAsia"/>
        </w:rPr>
        <w:br/>
      </w:r>
      <w:r>
        <w:rPr>
          <w:rFonts w:hint="eastAsia"/>
        </w:rPr>
        <w:t>　　第四节 风力发电机行业生命周期分析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2024-2025年全球主要风力发电机市场发展概况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北美地区风力发电机市场概况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第五节 全球风力发电机市场发展预测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2024-2025年风力发电机市场特性分析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一、风力发电机行业优势</w:t>
      </w:r>
      <w:r>
        <w:rPr>
          <w:rFonts w:hint="eastAsia"/>
        </w:rPr>
        <w:br/>
      </w:r>
      <w:r>
        <w:rPr>
          <w:rFonts w:hint="eastAsia"/>
        </w:rPr>
        <w:t>　　　　二、风力发电机行业劣势</w:t>
      </w:r>
      <w:r>
        <w:rPr>
          <w:rFonts w:hint="eastAsia"/>
        </w:rPr>
        <w:br/>
      </w:r>
      <w:r>
        <w:rPr>
          <w:rFonts w:hint="eastAsia"/>
        </w:rPr>
        <w:t>　　　　三、风力发电机行业机会</w:t>
      </w:r>
      <w:r>
        <w:rPr>
          <w:rFonts w:hint="eastAsia"/>
        </w:rPr>
        <w:br/>
      </w:r>
      <w:r>
        <w:rPr>
          <w:rFonts w:hint="eastAsia"/>
        </w:rPr>
        <w:t>　　　　四、风力发电机行业风险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2019-2024年中国风力发电机进出口分析</w:t>
      </w:r>
      <w:r>
        <w:rPr>
          <w:rFonts w:hint="eastAsia"/>
        </w:rPr>
        <w:br/>
      </w:r>
      <w:r>
        <w:rPr>
          <w:rFonts w:hint="eastAsia"/>
        </w:rPr>
        <w:t>　　第一节 风力发电机进口情况分析</w:t>
      </w:r>
      <w:r>
        <w:rPr>
          <w:rFonts w:hint="eastAsia"/>
        </w:rPr>
        <w:br/>
      </w:r>
      <w:r>
        <w:rPr>
          <w:rFonts w:hint="eastAsia"/>
        </w:rPr>
        <w:t>　　第二节 风力发电机出口情况分析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风力发电机投资建议</w:t>
      </w:r>
      <w:r>
        <w:rPr>
          <w:rFonts w:hint="eastAsia"/>
        </w:rPr>
        <w:br/>
      </w:r>
      <w:r>
        <w:rPr>
          <w:rFonts w:hint="eastAsia"/>
        </w:rPr>
        <w:t>　　第一节 2025年风力发电机市场前景分析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2025年风力发电机发展趋势预测</w:t>
      </w:r>
      <w:r>
        <w:rPr>
          <w:rFonts w:hint="eastAsia"/>
        </w:rPr>
        <w:br/>
      </w:r>
      <w:r>
        <w:rPr>
          <w:rFonts w:hint="eastAsia"/>
        </w:rPr>
        <w:t>　　第三节 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b5d5db2845d4" w:history="1">
        <w:r>
          <w:rPr>
            <w:rStyle w:val="Hyperlink"/>
          </w:rPr>
          <w:t>2025-2031年全球与中国风力发电机行业市场分析及前景趋势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fb5d5db2845d4" w:history="1">
        <w:r>
          <w:rPr>
            <w:rStyle w:val="Hyperlink"/>
          </w:rPr>
          <w:t>https://www.20087.com/9/97/FengLiFaDianJiHangYeQianJingQuShi.html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a4158e9a410e" w:history="1">
      <w:r>
        <w:rPr>
          <w:rStyle w:val="Hyperlink"/>
        </w:rPr>
        <w:t>2025-2031年全球与中国风力发电机行业市场分析及前景趋势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engLiFaDianJiHangYeQianJingQuShi.html" TargetMode="External" Id="Ra50fb5d5db2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engLiFaDianJiHangYeQianJingQuShi.html" TargetMode="External" Id="R4b4ea4158e9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2024-06-01T00:09:00Z</dcterms:created>
  <dcterms:modified xsi:type="dcterms:W3CDTF">2024-06-01T01:09:00Z</dcterms:modified>
  <dc:subject>2025-2031年全球与中国风力发电机行业市场分析及前景趋势</dc:subject>
  <dc:title>2025-2031年全球与中国风力发电机行业市场分析及前景趋势</dc:title>
  <cp:keywords>2025-2031年全球与中国风力发电机行业市场分析及前景趋势</cp:keywords>
  <dc:description>2025-2031年全球与中国风力发电机行业市场分析及前景趋势</dc:description>
</cp:coreProperties>
</file>