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e86aab4c4755" w:history="1">
              <w:r>
                <w:rPr>
                  <w:rStyle w:val="Hyperlink"/>
                </w:rPr>
                <w:t>2024-2030年中国力肽市场现状与前景趋势报告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e86aab4c4755" w:history="1">
              <w:r>
                <w:rPr>
                  <w:rStyle w:val="Hyperlink"/>
                </w:rPr>
                <w:t>2024-2030年中国力肽市场现状与前景趋势报告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ae86aab4c4755" w:history="1">
                <w:r>
                  <w:rPr>
                    <w:rStyle w:val="Hyperlink"/>
                  </w:rPr>
                  <w:t>https://www.20087.com/1/88/LiTaiXianZhuangYuQianJingFenXi.html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肽，即L-丙氨酰-L-谷胺酰胺，作为一种重要的医药级氨基酸组合，广泛应用于临床营养支持与运动营养补充领域。它能够有效改善患者的氮平衡，促进肠道恢复，尤其在手术后康复、重症监护治疗及运动员体能恢复中发挥关键作用。目前，力肽产品趋向于配方优化，以提高生物利用度和吸收效率，同时确保产品的安全性与稳定性。</w:t>
      </w:r>
      <w:r>
        <w:rPr>
          <w:rFonts w:hint="eastAsia"/>
        </w:rPr>
        <w:br/>
      </w:r>
      <w:r>
        <w:rPr>
          <w:rFonts w:hint="eastAsia"/>
        </w:rPr>
        <w:t>　　未来，随着精准医疗与个性化营养概念的深化，力肽产品的研发将更加注重针对性，以满足不同患者或消费者的特定需求。此外，随着生物技术的进步，可能会出现新型合成途径，降低成本并提升产量。同时，随着对运动营养和健康生活方式的日益重视，力肽在运动营养品市场的渗透率预计将持续增长，推动行业向更加多元化和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e86aab4c4755" w:history="1">
        <w:r>
          <w:rPr>
            <w:rStyle w:val="Hyperlink"/>
          </w:rPr>
          <w:t>2024-2030年中国力肽市场现状与前景趋势报告</w:t>
        </w:r>
      </w:hyperlink>
      <w:r>
        <w:rPr>
          <w:rFonts w:hint="eastAsia"/>
        </w:rPr>
        <w:t>》通过综合国家统计局、工信部以及相关行业协会等权威数据，以及专业研究团队对力肽行业的长期监测和一手资料，对力肽行业的发展现状、市场规模、需求、产业链、区域分布、竞争格局、企业状况、风险及投资机会进行了全面分析。报告深入探讨了力肽行业的发展趋势，并提供了对力肽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力肽行业概述</w:t>
      </w:r>
      <w:r>
        <w:rPr>
          <w:rFonts w:hint="eastAsia"/>
        </w:rPr>
        <w:br/>
      </w:r>
      <w:r>
        <w:rPr>
          <w:rFonts w:hint="eastAsia"/>
        </w:rPr>
        <w:t>　　第一节 力肽定义与分类</w:t>
      </w:r>
      <w:r>
        <w:rPr>
          <w:rFonts w:hint="eastAsia"/>
        </w:rPr>
        <w:br/>
      </w:r>
      <w:r>
        <w:rPr>
          <w:rFonts w:hint="eastAsia"/>
        </w:rPr>
        <w:t>　　第二节 力肽应用领域</w:t>
      </w:r>
      <w:r>
        <w:rPr>
          <w:rFonts w:hint="eastAsia"/>
        </w:rPr>
        <w:br/>
      </w:r>
      <w:r>
        <w:rPr>
          <w:rFonts w:hint="eastAsia"/>
        </w:rPr>
        <w:t>　　第三节 力肽行业经济指标分析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力肽产业链及经营模式分析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2019-2023年全球力肽市场规模与趋势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主要国家与地区力肽市场分析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2024-2030年全球力肽行业发展趋势与前景预测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2023-2024年力肽产能与投资动态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一、国内力肽产能及利用情况</w:t>
      </w:r>
      <w:r>
        <w:rPr>
          <w:rFonts w:hint="eastAsia"/>
        </w:rPr>
        <w:br/>
      </w:r>
      <w:r>
        <w:rPr>
          <w:rFonts w:hint="eastAsia"/>
        </w:rPr>
        <w:t>　　　　二、力肽产能扩张与投资动态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2024-2030年力肽行业产量统计与趋势预测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一、2019-2023年力肽行业产量数据统计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1、2019-2023年力肽产量及增长趋势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2、2019-2023年力肽细分产品产量及份额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二、影响力肽产量的关键因素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三、2024-2030年力肽产量预测</w:t>
      </w:r>
      <w:r>
        <w:rPr>
          <w:rFonts w:hint="eastAsia"/>
        </w:rPr>
        <w:br/>
      </w:r>
      <w:r>
        <w:rPr>
          <w:rFonts w:hint="eastAsia"/>
        </w:rPr>
        <w:t>　　第三节 2024-2030年力肽市场需求与销售分析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一、2023-2024年力肽行业需求现状</w:t>
      </w:r>
      <w:r>
        <w:rPr>
          <w:rFonts w:hint="eastAsia"/>
        </w:rPr>
        <w:br/>
      </w:r>
      <w:r>
        <w:rPr>
          <w:rFonts w:hint="eastAsia"/>
        </w:rPr>
        <w:t>　　　　二、力肽客户群体与需求特点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三、2019-2023年力肽行业销售规模分析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四、2024-2030年力肽市场增长潜力与规模预测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力肽细分市场分析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一、2023-2024年力肽主要细分产品市场现状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力肽下游应用与客户群体分析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一、2023-2024年力肽各应用领域市场现状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2023-2024年中国力肽技术发展研究</w:t>
      </w:r>
      <w:r>
        <w:rPr>
          <w:rFonts w:hint="eastAsia"/>
        </w:rPr>
        <w:br/>
      </w:r>
      <w:r>
        <w:rPr>
          <w:rFonts w:hint="eastAsia"/>
        </w:rPr>
        <w:t>　　第一节 当前力肽技术发展现状</w:t>
      </w:r>
      <w:r>
        <w:rPr>
          <w:rFonts w:hint="eastAsia"/>
        </w:rPr>
        <w:br/>
      </w:r>
      <w:r>
        <w:rPr>
          <w:rFonts w:hint="eastAsia"/>
        </w:rPr>
        <w:t>　　第二节 国内外力肽技术差异与原因</w:t>
      </w:r>
      <w:r>
        <w:rPr>
          <w:rFonts w:hint="eastAsia"/>
        </w:rPr>
        <w:br/>
      </w:r>
      <w:r>
        <w:rPr>
          <w:rFonts w:hint="eastAsia"/>
        </w:rPr>
        <w:t>　　第三节 力肽技术创新与发展趋势预测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技术进步对力肽行业的影响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一、2019-2023年力肽市场价格走势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力肽定价策略与方法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2024-2030年力肽价格竞争态势与趋势预测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2023-2024年重点区域力肽市场发展概况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二、2019-2023年力肽市场需求规模情况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三、2024-2030年力肽行业发展潜力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二、2019-2023年力肽市场需求规模情况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三、2024-2030年力肽行业发展潜力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二、2019-2023年力肽市场需求规模情况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三、2024-2030年力肽行业发展潜力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二、2019-2023年力肽市场需求规模情况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三、2024-2030年力肽行业发展潜力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二、2019-2023年力肽市场需求规模情况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三、2024-2030年力肽行业发展潜力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2019-2023年中国力肽行业进出口情况分析</w:t>
      </w:r>
      <w:r>
        <w:rPr>
          <w:rFonts w:hint="eastAsia"/>
        </w:rPr>
        <w:br/>
      </w:r>
      <w:r>
        <w:rPr>
          <w:rFonts w:hint="eastAsia"/>
        </w:rPr>
        <w:t>　　第一节 力肽行业进口情况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一、2019-2023年力肽进口规模及增长情况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二、力肽主要进口来源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一、2019-2023年力肽出口规模及增长情况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二、力肽主要出口目的地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2019-2023年中国力肽行业总体发展与财务状况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2019-2023年中国力肽行业规模情况</w:t>
      </w:r>
      <w:r>
        <w:rPr>
          <w:rFonts w:hint="eastAsia"/>
        </w:rPr>
        <w:br/>
      </w:r>
      <w:r>
        <w:rPr>
          <w:rFonts w:hint="eastAsia"/>
        </w:rPr>
        <w:t>　　　　一、力肽行业企业数量规模</w:t>
      </w:r>
      <w:r>
        <w:rPr>
          <w:rFonts w:hint="eastAsia"/>
        </w:rPr>
        <w:br/>
      </w:r>
      <w:r>
        <w:rPr>
          <w:rFonts w:hint="eastAsia"/>
        </w:rPr>
        <w:t>　　　　二、力肽行业从业人员规模</w:t>
      </w:r>
      <w:r>
        <w:rPr>
          <w:rFonts w:hint="eastAsia"/>
        </w:rPr>
        <w:br/>
      </w:r>
      <w:r>
        <w:rPr>
          <w:rFonts w:hint="eastAsia"/>
        </w:rPr>
        <w:t>　　　　三、力肽行业市场敏感性分析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2019-2023年中国力肽行业财务能力分析</w:t>
      </w:r>
      <w:r>
        <w:rPr>
          <w:rFonts w:hint="eastAsia"/>
        </w:rPr>
        <w:br/>
      </w:r>
      <w:r>
        <w:rPr>
          <w:rFonts w:hint="eastAsia"/>
        </w:rPr>
        <w:t>　　　　一、力肽行业盈利能力</w:t>
      </w:r>
      <w:r>
        <w:rPr>
          <w:rFonts w:hint="eastAsia"/>
        </w:rPr>
        <w:br/>
      </w:r>
      <w:r>
        <w:rPr>
          <w:rFonts w:hint="eastAsia"/>
        </w:rPr>
        <w:t>　　　　二、力肽行业偿债能力</w:t>
      </w:r>
      <w:r>
        <w:rPr>
          <w:rFonts w:hint="eastAsia"/>
        </w:rPr>
        <w:br/>
      </w:r>
      <w:r>
        <w:rPr>
          <w:rFonts w:hint="eastAsia"/>
        </w:rPr>
        <w:t>　　　　三、力肽行业营运能力</w:t>
      </w:r>
      <w:r>
        <w:rPr>
          <w:rFonts w:hint="eastAsia"/>
        </w:rPr>
        <w:br/>
      </w:r>
      <w:r>
        <w:rPr>
          <w:rFonts w:hint="eastAsia"/>
        </w:rPr>
        <w:t>　　　　四、力肽行业发展能力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中国力肽行业竞争格局分析</w:t>
      </w:r>
      <w:r>
        <w:rPr>
          <w:rFonts w:hint="eastAsia"/>
        </w:rPr>
        <w:br/>
      </w:r>
      <w:r>
        <w:rPr>
          <w:rFonts w:hint="eastAsia"/>
        </w:rPr>
        <w:t>　　第一节 力肽行业竞争格局总览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2023-2024年力肽行业竞争力分析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2019-2023年力肽行业企业并购活动分析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2023-2024年力肽行业会展与招投标活动分析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2024年中国力肽企业发展企业发展策略与建议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力肽销售模式与渠道策略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力肽品牌与市场推广策略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力肽研发投入与技术创新能力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力肽合作联盟与资源整合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中国力肽行业风险与对策</w:t>
      </w:r>
      <w:r>
        <w:rPr>
          <w:rFonts w:hint="eastAsia"/>
        </w:rPr>
        <w:br/>
      </w:r>
      <w:r>
        <w:rPr>
          <w:rFonts w:hint="eastAsia"/>
        </w:rPr>
        <w:t>　　第一节 力肽行业SWOT分析</w:t>
      </w:r>
      <w:r>
        <w:rPr>
          <w:rFonts w:hint="eastAsia"/>
        </w:rPr>
        <w:br/>
      </w:r>
      <w:r>
        <w:rPr>
          <w:rFonts w:hint="eastAsia"/>
        </w:rPr>
        <w:t>　　　　一、力肽行业优势</w:t>
      </w:r>
      <w:r>
        <w:rPr>
          <w:rFonts w:hint="eastAsia"/>
        </w:rPr>
        <w:br/>
      </w:r>
      <w:r>
        <w:rPr>
          <w:rFonts w:hint="eastAsia"/>
        </w:rPr>
        <w:t>　　　　二、力肽行业劣势</w:t>
      </w:r>
      <w:r>
        <w:rPr>
          <w:rFonts w:hint="eastAsia"/>
        </w:rPr>
        <w:br/>
      </w:r>
      <w:r>
        <w:rPr>
          <w:rFonts w:hint="eastAsia"/>
        </w:rPr>
        <w:t>　　　　三、力肽市场机会</w:t>
      </w:r>
      <w:r>
        <w:rPr>
          <w:rFonts w:hint="eastAsia"/>
        </w:rPr>
        <w:br/>
      </w:r>
      <w:r>
        <w:rPr>
          <w:rFonts w:hint="eastAsia"/>
        </w:rPr>
        <w:t>　　　　四、力肽市场威胁</w:t>
      </w:r>
      <w:r>
        <w:rPr>
          <w:rFonts w:hint="eastAsia"/>
        </w:rPr>
        <w:br/>
      </w:r>
      <w:r>
        <w:rPr>
          <w:rFonts w:hint="eastAsia"/>
        </w:rPr>
        <w:t>　　第二节 力肽行业风险及对策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2024-2030年中国力肽行业前景与发展趋势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2023-2024年力肽行业发展环境分析</w:t>
      </w:r>
      <w:r>
        <w:rPr>
          <w:rFonts w:hint="eastAsia"/>
        </w:rPr>
        <w:br/>
      </w:r>
      <w:r>
        <w:rPr>
          <w:rFonts w:hint="eastAsia"/>
        </w:rPr>
        <w:t>　　　　一、力肽行业主管部门与监管体制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二、力肽行业主要法律法规及政策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三、力肽行业标准与质量监管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2024-2030年力肽行业发展趋势与方向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2024-2030年力肽行业发展潜力与机遇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中.智林.－力肽行业发展建议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2019-2023年中国力肽市场规模及增长情况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2019-2023年中国力肽行业产量及增长趋势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2024-2030年中国力肽行业产量预测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2019-2023年中国力肽行业市场需求及增长情况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2024-2030年中国力肽行业市场需求预测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2019-2023年中国力肽行业利润及增长情况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**地区力肽市场规模及增长情况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2019-2023年中国力肽行业进口量及增速统计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2019-2023年中国力肽行业出口量及增速统计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2024年力肽市场前景分析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2024-2030年中国力肽市场需求预测</w:t>
      </w:r>
      <w:r>
        <w:rPr>
          <w:rFonts w:hint="eastAsia"/>
        </w:rPr>
        <w:br/>
      </w:r>
      <w:r>
        <w:rPr>
          <w:rFonts w:hint="eastAsia"/>
        </w:rPr>
        <w:t>　　图表 2024年力肽发展趋势预测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e86aab4c4755" w:history="1">
        <w:r>
          <w:rPr>
            <w:rStyle w:val="Hyperlink"/>
          </w:rPr>
          <w:t>2024-2030年中国力肽市场现状与前景趋势报告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ae86aab4c4755" w:history="1">
        <w:r>
          <w:rPr>
            <w:rStyle w:val="Hyperlink"/>
          </w:rPr>
          <w:t>https://www.20087.com/1/88/LiTaiXianZhuangYuQianJingFenXi.html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55aa3416c4dbe" w:history="1">
      <w:r>
        <w:rPr>
          <w:rStyle w:val="Hyperlink"/>
        </w:rPr>
        <w:t>2024-2030年中国力肽市场现状与前景趋势报告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TaiXianZhuangYuQianJingFenXi.html" TargetMode="External" Id="Re53ae86aab4c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TaiXianZhuangYuQianJingFenXi.html" TargetMode="External" Id="R94055aa3416c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2024-07-01T23:20:19Z</dcterms:created>
  <dcterms:modified xsi:type="dcterms:W3CDTF">2024-07-02T00:20:19Z</dcterms:modified>
  <dc:subject>2024-2030年中国力肽市场现状与前景趋势报告</dc:subject>
  <dc:title>2024-2030年中国力肽市场现状与前景趋势报告</dc:title>
  <cp:keywords>2024-2030年中国力肽市场现状与前景趋势报告</cp:keywords>
  <dc:description>2024-2030年中国力肽市场现状与前景趋势报告</dc:description>
</cp:coreProperties>
</file>