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288ad9e74526" w:history="1">
              <w:r>
                <w:rPr>
                  <w:rStyle w:val="Hyperlink"/>
                </w:rPr>
                <w:t>2023-2029年中国烟气在线监测仪市场调查研究与趋势预测报告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288ad9e74526" w:history="1">
              <w:r>
                <w:rPr>
                  <w:rStyle w:val="Hyperlink"/>
                </w:rPr>
                <w:t>2023-2029年中国烟气在线监测仪市场调查研究与趋势预测报告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0288ad9e74526" w:history="1">
                <w:r>
                  <w:rPr>
                    <w:rStyle w:val="Hyperlink"/>
                  </w:rPr>
                  <w:t>https://www.20087.com/2/88/YanQiZaiXianJianCeYiFaZhanQuShi.html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在线监测仪是环保监测领域的关键技术设备，其发展现状反映了全球对工业排放控制和空气质量监管的高度重视。近年来，随着环保法规的日趋严格和环境监测技术的不断进步，烟气在线监测仪的精度、稳定性和智能化程度显著提升。新型传感器技术的应用，如红外光谱、激光散射等，使得监测仪能够实时、准确地测量多种污染物浓度，包括颗粒物、二氧化硫、氮氧化物等，为环境管理和决策提供了有力的数据支持。</w:t>
      </w:r>
      <w:r>
        <w:rPr>
          <w:rFonts w:hint="eastAsia"/>
        </w:rPr>
        <w:br/>
      </w:r>
      <w:r>
        <w:rPr>
          <w:rFonts w:hint="eastAsia"/>
        </w:rPr>
        <w:t>　　未来，烟气在线监测仪市场将受到可持续发展和智慧城市建设的双重推动。一方面，随着碳中和目标的提出和绿色经济的兴起，对工业排放的实时监测和减排技术的需求将持续增长，推动烟气在线监测仪向更高精度、更宽范围的污染物检测能力发展。另一方面，物联网和大数据技术的融合，将促进烟气在线监测仪与环境管理系统、企业运营平台的互联互通，实现数据的实时共享和智能分析，为环保监管和企业自我管理提供更加精细化、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0288ad9e74526" w:history="1">
        <w:r>
          <w:rPr>
            <w:rStyle w:val="Hyperlink"/>
          </w:rPr>
          <w:t>2023-2029年中国烟气在线监测仪市场调查研究与趋势预测报告</w:t>
        </w:r>
      </w:hyperlink>
      <w:r>
        <w:rPr>
          <w:rFonts w:hint="eastAsia"/>
        </w:rPr>
        <w:t>》深入剖析了当前烟气在线监测仪行业的现状与市场需求，详细探讨了烟气在线监测仪市场规模及其价格动态。烟气在线监测仪报告从产业链角度出发，分析了上下游的影响因素，并进一步细分市场，对烟气在线监测仪各细分领域的具体情况进行探讨。烟气在线监测仪报告还根据现有数据，对烟气在线监测仪市场前景及发展趋势进行了科学预测，揭示了行业内重点企业的竞争格局，评估了品牌影响力和市场集中度，同时指出了烟气在线监测仪行业面临的风险与机遇。烟气在线监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烟气在线监测仪行业国内外发展概述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二、全球烟气在线监测仪行业发展趋势</w:t>
      </w:r>
      <w:r>
        <w:rPr>
          <w:rFonts w:hint="eastAsia"/>
        </w:rPr>
        <w:br/>
      </w:r>
      <w:r>
        <w:rPr>
          <w:rFonts w:hint="eastAsia"/>
        </w:rPr>
        <w:t>　　第二节 中国烟气在线监测仪行业发展概况</w:t>
      </w:r>
      <w:r>
        <w:rPr>
          <w:rFonts w:hint="eastAsia"/>
        </w:rPr>
        <w:br/>
      </w:r>
      <w:r>
        <w:rPr>
          <w:rFonts w:hint="eastAsia"/>
        </w:rPr>
        <w:t>　　　　一、中国烟气在线监测仪行业发展现状</w:t>
      </w:r>
      <w:r>
        <w:rPr>
          <w:rFonts w:hint="eastAsia"/>
        </w:rPr>
        <w:br/>
      </w:r>
      <w:r>
        <w:rPr>
          <w:rFonts w:hint="eastAsia"/>
        </w:rPr>
        <w:t>　　　　二、中国烟气在线监测仪行业发展中存在的问题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2018-2023年中国烟气在线监测仪行业发展环境分析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一、粮食保持高产，畜牧业总体稳定</w:t>
      </w:r>
      <w:r>
        <w:rPr>
          <w:rFonts w:hint="eastAsia"/>
        </w:rPr>
        <w:br/>
      </w:r>
      <w:r>
        <w:rPr>
          <w:rFonts w:hint="eastAsia"/>
        </w:rPr>
        <w:t>　　　　二、工业生产平稳增长，新产业增长较快</w:t>
      </w:r>
      <w:r>
        <w:rPr>
          <w:rFonts w:hint="eastAsia"/>
        </w:rPr>
        <w:br/>
      </w:r>
      <w:r>
        <w:rPr>
          <w:rFonts w:hint="eastAsia"/>
        </w:rPr>
        <w:t>　　　　三、服务业保持较快发展，持续处于景气区间</w:t>
      </w:r>
      <w:r>
        <w:rPr>
          <w:rFonts w:hint="eastAsia"/>
        </w:rPr>
        <w:br/>
      </w:r>
      <w:r>
        <w:rPr>
          <w:rFonts w:hint="eastAsia"/>
        </w:rPr>
        <w:t>　　　　四、市场销售平稳较快增长，网上零售占比明显提高</w:t>
      </w:r>
      <w:r>
        <w:rPr>
          <w:rFonts w:hint="eastAsia"/>
        </w:rPr>
        <w:br/>
      </w:r>
      <w:r>
        <w:rPr>
          <w:rFonts w:hint="eastAsia"/>
        </w:rPr>
        <w:t>　　　　五、投资增长缓中趋稳，制造业投资和民间投资增速加快</w:t>
      </w:r>
      <w:r>
        <w:rPr>
          <w:rFonts w:hint="eastAsia"/>
        </w:rPr>
        <w:br/>
      </w:r>
      <w:r>
        <w:rPr>
          <w:rFonts w:hint="eastAsia"/>
        </w:rPr>
        <w:t>　　　　六、进出口总额创历史新高，贸易结构不断优化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七、居民消费价格温和上涨，工业生产者价格涨幅回落</w:t>
      </w:r>
      <w:r>
        <w:rPr>
          <w:rFonts w:hint="eastAsia"/>
        </w:rPr>
        <w:br/>
      </w:r>
      <w:r>
        <w:rPr>
          <w:rFonts w:hint="eastAsia"/>
        </w:rPr>
        <w:t>　　　　八、就业形势保持稳定，城镇调查失业率下降</w:t>
      </w:r>
      <w:r>
        <w:rPr>
          <w:rFonts w:hint="eastAsia"/>
        </w:rPr>
        <w:br/>
      </w:r>
      <w:r>
        <w:rPr>
          <w:rFonts w:hint="eastAsia"/>
        </w:rPr>
        <w:t>　　　　九、居民收入消费稳定增长，农村居民收支增速快于城镇</w:t>
      </w:r>
      <w:r>
        <w:rPr>
          <w:rFonts w:hint="eastAsia"/>
        </w:rPr>
        <w:br/>
      </w:r>
      <w:r>
        <w:rPr>
          <w:rFonts w:hint="eastAsia"/>
        </w:rPr>
        <w:t>　　　　十、供给侧结构性改革深入推进，经济转型升级态势持续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烟气在线监测仪行业技术环境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烟气在线监测仪行业市场调研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一、2018-2023年烟气在线监测仪行业市场规模及增速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二、烟气在线监测仪行业市场饱和度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四、2023-2029年烟气在线监测仪行业市场规模及增速预测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一、烟气在线监测仪行业所处生命周期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二、技术变革与行业革新对烟气在线监测仪行业的影响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烟气在线监测仪行业调研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一、2018-2023年烟气在线监测仪行业总量及增速</w:t>
      </w:r>
      <w:r>
        <w:rPr>
          <w:rFonts w:hint="eastAsia"/>
        </w:rPr>
        <w:br/>
      </w:r>
      <w:r>
        <w:rPr>
          <w:rFonts w:hint="eastAsia"/>
        </w:rPr>
        <w:t>　　　　二、2018-2023年烟气在线监测仪行业产能及增速</w:t>
      </w:r>
      <w:r>
        <w:rPr>
          <w:rFonts w:hint="eastAsia"/>
        </w:rPr>
        <w:br/>
      </w:r>
      <w:r>
        <w:rPr>
          <w:rFonts w:hint="eastAsia"/>
        </w:rPr>
        <w:t>　　　　三、影响烟气在线监测仪行业产能产量的因素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四、2023-2029年烟气在线监测仪行业总量及增速预测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一、烟气在线监测仪企业区域分布情况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二、重点省市烟气在线监测仪行业状况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二、影响烟气在线监测仪行业供需平衡的因素</w:t>
      </w:r>
      <w:r>
        <w:rPr>
          <w:rFonts w:hint="eastAsia"/>
        </w:rPr>
        <w:br/>
      </w:r>
      <w:r>
        <w:rPr>
          <w:rFonts w:hint="eastAsia"/>
        </w:rPr>
        <w:t>　　　　三、烟气在线监测仪行业供需平衡趋势预测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主要烟气在线监测仪细分行业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各细分行业现状分析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烟气在线监测仪行业竞争分析</w:t>
      </w:r>
      <w:r>
        <w:rPr>
          <w:rFonts w:hint="eastAsia"/>
        </w:rPr>
        <w:br/>
      </w:r>
      <w:r>
        <w:rPr>
          <w:rFonts w:hint="eastAsia"/>
        </w:rPr>
        <w:t>　　第一节 重点烟气在线监测仪企业市场份额</w:t>
      </w:r>
      <w:r>
        <w:rPr>
          <w:rFonts w:hint="eastAsia"/>
        </w:rPr>
        <w:br/>
      </w:r>
      <w:r>
        <w:rPr>
          <w:rFonts w:hint="eastAsia"/>
        </w:rPr>
        <w:t>　　第二节 烟气在线监测仪行业市场集中度</w:t>
      </w:r>
      <w:r>
        <w:rPr>
          <w:rFonts w:hint="eastAsia"/>
        </w:rPr>
        <w:br/>
      </w:r>
      <w:r>
        <w:rPr>
          <w:rFonts w:hint="eastAsia"/>
        </w:rPr>
        <w:t>　　第三节 现有企业竞争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烟气在线监测仪行业产品价格分析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烟气在线监测仪产品价格特征</w:t>
      </w:r>
      <w:r>
        <w:rPr>
          <w:rFonts w:hint="eastAsia"/>
        </w:rPr>
        <w:br/>
      </w:r>
      <w:r>
        <w:rPr>
          <w:rFonts w:hint="eastAsia"/>
        </w:rPr>
        <w:t>　　第二节 国内烟气在线监测仪产品当前市场价格评述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影响国内市场烟气在线监测仪产品价格的因素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主流厂商烟气在线监测仪产品价位及价格策略</w:t>
      </w:r>
      <w:r>
        <w:rPr>
          <w:rFonts w:hint="eastAsia"/>
        </w:rPr>
        <w:br/>
      </w:r>
      <w:r>
        <w:rPr>
          <w:rFonts w:hint="eastAsia"/>
        </w:rPr>
        <w:t>　　第五节 烟气在线监测仪产品未来价格变化趋势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互补品对烟气在线监测仪行业的影响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烟气在线监测仪行业主导驱动因素分析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烟气在线监测仪行业渠道分析</w:t>
      </w:r>
      <w:r>
        <w:rPr>
          <w:rFonts w:hint="eastAsia"/>
        </w:rPr>
        <w:br/>
      </w:r>
      <w:r>
        <w:rPr>
          <w:rFonts w:hint="eastAsia"/>
        </w:rPr>
        <w:t>　　第一节 烟气在线监测仪产品主流渠道形式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烟气在线监测仪所属行业盈利能力分析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2018-2023年烟气在线监测仪所属行业净资产利润率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2018-2023年烟气在线监测仪所属行业产值利税率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2023-2029年烟气在线监测仪所属行业盈利能力预测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烟气在线监测仪所属行业成长性分析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2018-2023年烟气在线监测仪所属行业利润增长分析</w:t>
      </w:r>
      <w:r>
        <w:rPr>
          <w:rFonts w:hint="eastAsia"/>
        </w:rPr>
        <w:br/>
      </w:r>
      <w:r>
        <w:rPr>
          <w:rFonts w:hint="eastAsia"/>
        </w:rPr>
        <w:t>　　第四节 2023-2029年烟气在线监测仪所属行业增长预测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烟气在线监测仪所属行业偿债能力分析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2023-2029年烟气在线监测仪所属行业偿债能力预测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烟气在线监测仪所属行业营运能力分析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2018-2023年烟气在线监测仪所属行业总资产周转率分析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2018-2023年烟气在线监测仪所属行业流动资产周转率分析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2018-2023年烟气在线监测仪所属行业应收账款周转率分析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2018-2023年烟气在线监测仪所属行业存货周转率分析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2023-2029年烟气在线监测仪所属行业营运能力预测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烟气在线监测仪行业重点企业分析</w:t>
      </w:r>
      <w:r>
        <w:rPr>
          <w:rFonts w:hint="eastAsia"/>
        </w:rPr>
        <w:br/>
      </w:r>
      <w:r>
        <w:rPr>
          <w:rFonts w:hint="eastAsia"/>
        </w:rPr>
        <w:t>　　第一节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青岛路博环保科技有限公司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力合科技（湖南）股份有限公司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上海华川环保科技有限公司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厦门格瑞斯特环保科技有限公司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山东新泽仪器有限公司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烟气在线监测仪行业风险分析</w:t>
      </w:r>
      <w:r>
        <w:rPr>
          <w:rFonts w:hint="eastAsia"/>
        </w:rPr>
        <w:br/>
      </w:r>
      <w:r>
        <w:rPr>
          <w:rFonts w:hint="eastAsia"/>
        </w:rPr>
        <w:t>　　第一节 烟气在线监测仪行业环境风险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烟气在线监测仪行业政策风险</w:t>
      </w:r>
      <w:r>
        <w:rPr>
          <w:rFonts w:hint="eastAsia"/>
        </w:rPr>
        <w:br/>
      </w:r>
      <w:r>
        <w:rPr>
          <w:rFonts w:hint="eastAsia"/>
        </w:rPr>
        <w:t>　　第四节 烟气在线监测仪行业市场风险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烟气在线监测仪行业趋势预测分析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烟气在线监测仪企业营销策略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中-智-林－烟气在线监测仪企业投资机会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烟气在线监测仪行业历程</w:t>
      </w:r>
      <w:r>
        <w:rPr>
          <w:rFonts w:hint="eastAsia"/>
        </w:rPr>
        <w:br/>
      </w:r>
      <w:r>
        <w:rPr>
          <w:rFonts w:hint="eastAsia"/>
        </w:rPr>
        <w:t>　　图表 烟气在线监测仪行业生命周期</w:t>
      </w:r>
      <w:r>
        <w:rPr>
          <w:rFonts w:hint="eastAsia"/>
        </w:rPr>
        <w:br/>
      </w:r>
      <w:r>
        <w:rPr>
          <w:rFonts w:hint="eastAsia"/>
        </w:rPr>
        <w:t>　　图表 烟气在线监测仪行业产业链分析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2018-2023年烟气在线监测仪行业市场容量分析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烟气在线监测仪行业动态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2023年中国烟气在线监测仪行业需求领域分布格局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2023年中国烟气在线监测仪进口国家及地区分析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2023年中国烟气在线监测仪出口国家及地区分析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2018-2023年中国烟气在线监测仪行业企业平均规模情况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**地区烟气在线监测仪行业市场需求情况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烟气在线监测仪重点企业（三）成长能力情况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2023-2029年中国烟气在线监测仪行业发展趋势预测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288ad9e74526" w:history="1">
        <w:r>
          <w:rPr>
            <w:rStyle w:val="Hyperlink"/>
          </w:rPr>
          <w:t>2023-2029年中国烟气在线监测仪市场调查研究与趋势预测报告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0288ad9e74526" w:history="1">
        <w:r>
          <w:rPr>
            <w:rStyle w:val="Hyperlink"/>
          </w:rPr>
          <w:t>https://www.20087.com/2/88/YanQiZaiXianJianCeYiFaZhanQuShi.html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f85155084d99" w:history="1">
      <w:r>
        <w:rPr>
          <w:rStyle w:val="Hyperlink"/>
        </w:rPr>
        <w:t>2023-2029年中国烟气在线监测仪市场调查研究与趋势预测报告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QiZaiXianJianCeYiFaZhanQuShi.html" TargetMode="External" Id="Rf510288ad9e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QiZaiXianJianCeYiFaZhanQuShi.html" TargetMode="External" Id="R2a5cf8515508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2023-06-29T02:27:00Z</dcterms:created>
  <dcterms:modified xsi:type="dcterms:W3CDTF">2023-06-29T03:27:00Z</dcterms:modified>
  <dc:subject>2023-2029年中国烟气在线监测仪市场调查研究与趋势预测报告</dc:subject>
  <dc:title>2023-2029年中国烟气在线监测仪市场调查研究与趋势预测报告</dc:title>
  <cp:keywords>2023-2029年中国烟气在线监测仪市场调查研究与趋势预测报告</cp:keywords>
  <dc:description>2023-2029年中国烟气在线监测仪市场调查研究与趋势预测报告</dc:description>
</cp:coreProperties>
</file>