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aec7146a34c05" w:history="1">
              <w:r>
                <w:rPr>
                  <w:rStyle w:val="Hyperlink"/>
                </w:rPr>
                <w:t>2024-2030年中国烟草加工行业发展调研与前景趋势报告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aec7146a34c05" w:history="1">
              <w:r>
                <w:rPr>
                  <w:rStyle w:val="Hyperlink"/>
                </w:rPr>
                <w:t>2024-2030年中国烟草加工行业发展调研与前景趋势报告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aec7146a34c05" w:history="1">
                <w:r>
                  <w:rPr>
                    <w:rStyle w:val="Hyperlink"/>
                  </w:rPr>
                  <w:t>https://www.20087.com/3/18/YanCaoJiaGongShiChangQianJingFenXi.html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面临全球控烟运动和健康意识提升带来的挑战，但依然保持稳定发展。技术进步，如自动化生产线和精密加工设备的应用，提高了烟草产品的质量和生产效率。同时，烟草公司开始探索新型烟草制品，如加热不燃烧烟草和电子烟，以适应消费者偏好的变化和监管环境。</w:t>
      </w:r>
      <w:r>
        <w:rPr>
          <w:rFonts w:hint="eastAsia"/>
        </w:rPr>
        <w:br/>
      </w:r>
      <w:r>
        <w:rPr>
          <w:rFonts w:hint="eastAsia"/>
        </w:rPr>
        <w:t>　　未来，烟草加工将更加注重健康替代品和可持续性。随着消费者对健康生活方式的追求，烟草公司将加大研发投入，推出更多低危害产品，如含尼古丁的口香糖和贴片。同时，环保包装和绿色生产流程将成为行业标准，减少对环境的影响。此外，利用大数据和人工智能技术，烟草加工企业能够优化供应链管理，减少浪费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aec7146a34c05" w:history="1">
        <w:r>
          <w:rPr>
            <w:rStyle w:val="Hyperlink"/>
          </w:rPr>
          <w:t>2024-2030年中国烟草加工行业发展调研与前景趋势报告</w:t>
        </w:r>
      </w:hyperlink>
      <w:r>
        <w:rPr>
          <w:rFonts w:hint="eastAsia"/>
        </w:rPr>
        <w:t>》主要分析了烟草加工行业的市场规模、烟草加工市场供需状况、烟草加工市场竞争状况和烟草加工主要企业经营情况，同时对烟草加工行业的未来发展做出了科学预测。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aec7146a34c05" w:history="1">
        <w:r>
          <w:rPr>
            <w:rStyle w:val="Hyperlink"/>
          </w:rPr>
          <w:t>2024-2030年中国烟草加工行业发展调研与前景趋势报告</w:t>
        </w:r>
      </w:hyperlink>
      <w:r>
        <w:rPr>
          <w:rFonts w:hint="eastAsia"/>
        </w:rPr>
        <w:t>》在多年烟草加工行业研究的基础上，结合中国烟草加工行业市场的发展现状，通过资深研究团队对烟草加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aec7146a34c05" w:history="1">
        <w:r>
          <w:rPr>
            <w:rStyle w:val="Hyperlink"/>
          </w:rPr>
          <w:t>2024-2030年中国烟草加工行业发展调研与前景趋势报告</w:t>
        </w:r>
      </w:hyperlink>
      <w:r>
        <w:rPr>
          <w:rFonts w:hint="eastAsia"/>
        </w:rPr>
        <w:t>》可以帮助投资者准确把握烟草加工行业的市场现状，为投资者进行投资作出烟草加工行业前景预判，挖掘烟草加工行业投资价值，同时提出烟草加工行业投资策略、生产策略、营销策略等方面的建议。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中国烟草加工行业宏观环境分析</w:t>
      </w:r>
      <w:r>
        <w:rPr>
          <w:rFonts w:hint="eastAsia"/>
        </w:rPr>
        <w:br/>
      </w:r>
      <w:r>
        <w:rPr>
          <w:rFonts w:hint="eastAsia"/>
        </w:rPr>
        <w:t>　　第一节 烟草加工行业概念分析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烟草加工行业宏观环境分析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全球烟草加工行业现状及发展预测分析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全球烟草加工行业概述</w:t>
      </w:r>
      <w:r>
        <w:rPr>
          <w:rFonts w:hint="eastAsia"/>
        </w:rPr>
        <w:br/>
      </w:r>
      <w:r>
        <w:rPr>
          <w:rFonts w:hint="eastAsia"/>
        </w:rPr>
        <w:t>　　第二节 全球烟草加工行业市场格局分析</w:t>
      </w:r>
      <w:r>
        <w:rPr>
          <w:rFonts w:hint="eastAsia"/>
        </w:rPr>
        <w:br/>
      </w:r>
      <w:r>
        <w:rPr>
          <w:rFonts w:hint="eastAsia"/>
        </w:rPr>
        <w:t>　　第三节 全球烟草加工产业主要国家运行形势分析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2024-2030年全球烟草加工产业市场走势预测分析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2019-2024年中国烟草加工行业经济指标分析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2019-2024年烟草加工行业发展概述</w:t>
      </w:r>
      <w:r>
        <w:rPr>
          <w:rFonts w:hint="eastAsia"/>
        </w:rPr>
        <w:br/>
      </w:r>
      <w:r>
        <w:rPr>
          <w:rFonts w:hint="eastAsia"/>
        </w:rPr>
        <w:t>　　第二节 2019-2024年烟草加工行业经济运行状况</w:t>
      </w:r>
      <w:r>
        <w:rPr>
          <w:rFonts w:hint="eastAsia"/>
        </w:rPr>
        <w:br/>
      </w:r>
      <w:r>
        <w:rPr>
          <w:rFonts w:hint="eastAsia"/>
        </w:rPr>
        <w:t>　　　　一、烟草加工行业企业数量分析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二、烟草加工行业资产规模分析</w:t>
      </w:r>
      <w:r>
        <w:rPr>
          <w:rFonts w:hint="eastAsia"/>
        </w:rPr>
        <w:br/>
      </w:r>
      <w:r>
        <w:rPr>
          <w:rFonts w:hint="eastAsia"/>
        </w:rPr>
        <w:t>　　　　三、烟草加工行业销售收入分析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四、烟草加工行业利润总额分析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2019-2024年烟草加工行业成本费用分析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一、烟草加工行业销售成本分析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二、烟草加工行业销售费用分析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三、烟草加工行业管理费用分析</w:t>
      </w:r>
      <w:r>
        <w:rPr>
          <w:rFonts w:hint="eastAsia"/>
        </w:rPr>
        <w:br/>
      </w:r>
      <w:r>
        <w:rPr>
          <w:rFonts w:hint="eastAsia"/>
        </w:rPr>
        <w:t>　　　　四、烟草加工行业财务费用分析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2019-2024年烟草加工行业运营效益分析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一、烟草加工行业盈利能力分析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三、烟草加工行业偿债能力分析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四、烟草加工行业成长能力分析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中国烟草加工行业市场与竞争分析</w:t>
      </w:r>
      <w:r>
        <w:rPr>
          <w:rFonts w:hint="eastAsia"/>
        </w:rPr>
        <w:br/>
      </w:r>
      <w:r>
        <w:rPr>
          <w:rFonts w:hint="eastAsia"/>
        </w:rPr>
        <w:t>　　第一节 烟草加工行业上下游市场调研</w:t>
      </w:r>
      <w:r>
        <w:rPr>
          <w:rFonts w:hint="eastAsia"/>
        </w:rPr>
        <w:br/>
      </w:r>
      <w:r>
        <w:rPr>
          <w:rFonts w:hint="eastAsia"/>
        </w:rPr>
        <w:t>　　　　一、烟草加工行业产业链简介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2019-2024年中国烟草加工行业需求情况</w:t>
      </w:r>
      <w:r>
        <w:rPr>
          <w:rFonts w:hint="eastAsia"/>
        </w:rPr>
        <w:br/>
      </w:r>
      <w:r>
        <w:rPr>
          <w:rFonts w:hint="eastAsia"/>
        </w:rPr>
        <w:t>　　　　　　1 、烟草加工行业需求市场</w:t>
      </w:r>
      <w:r>
        <w:rPr>
          <w:rFonts w:hint="eastAsia"/>
        </w:rPr>
        <w:br/>
      </w:r>
      <w:r>
        <w:rPr>
          <w:rFonts w:hint="eastAsia"/>
        </w:rPr>
        <w:t>　　　　　　2 、烟草加工行业客户结构</w:t>
      </w:r>
      <w:r>
        <w:rPr>
          <w:rFonts w:hint="eastAsia"/>
        </w:rPr>
        <w:br/>
      </w:r>
      <w:r>
        <w:rPr>
          <w:rFonts w:hint="eastAsia"/>
        </w:rPr>
        <w:t>　　　　　　3 、烟草加工行业需求的地区差异</w:t>
      </w:r>
      <w:r>
        <w:rPr>
          <w:rFonts w:hint="eastAsia"/>
        </w:rPr>
        <w:br/>
      </w:r>
      <w:r>
        <w:rPr>
          <w:rFonts w:hint="eastAsia"/>
        </w:rPr>
        <w:t>　　第三节 烟草加工行业竞争力分析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烟草加工行业市场集中度分析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中国烟草加工行业传统商业模式分析</w:t>
      </w:r>
      <w:r>
        <w:rPr>
          <w:rFonts w:hint="eastAsia"/>
        </w:rPr>
        <w:br/>
      </w:r>
      <w:r>
        <w:rPr>
          <w:rFonts w:hint="eastAsia"/>
        </w:rPr>
        <w:t>　　第一节 烟草加工行业原料采购模式</w:t>
      </w:r>
      <w:r>
        <w:rPr>
          <w:rFonts w:hint="eastAsia"/>
        </w:rPr>
        <w:br/>
      </w:r>
      <w:r>
        <w:rPr>
          <w:rFonts w:hint="eastAsia"/>
        </w:rPr>
        <w:t>　　第二节 烟草加工行业经营模式</w:t>
      </w:r>
      <w:r>
        <w:rPr>
          <w:rFonts w:hint="eastAsia"/>
        </w:rPr>
        <w:br/>
      </w:r>
      <w:r>
        <w:rPr>
          <w:rFonts w:hint="eastAsia"/>
        </w:rPr>
        <w:t>　　第三节 烟草加工行业盈利模式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中国烟草加工行业商业模式构建与实施策略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烟草加工行业商业模式要素与特征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烟草加工行业企业商业模式构建步骤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烟草加工行业商业模式的实施策略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中国烟草加工行业商业模式创新转型分析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互联网背景下烟草加工行业商业模式选择</w:t>
      </w:r>
      <w:r>
        <w:rPr>
          <w:rFonts w:hint="eastAsia"/>
        </w:rPr>
        <w:br/>
      </w:r>
      <w:r>
        <w:rPr>
          <w:rFonts w:hint="eastAsia"/>
        </w:rPr>
        <w:t>　　　　一、烟草加工行业与互联网思维的结合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二、互联网背景下烟草加工行业商业模式选择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2024年烟草加工行业企业经营情况与商业模式分析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上海烟草集团有限责任公司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湖南中烟工业有限责任公司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浙江中烟工业有限责任公司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山东中烟工业有限责任公司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贵州中烟工业有限责任公司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广西中烟工业有限责任公司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龙岩烟草工业有限责任公司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2024-2030年中国烟草加工行业趋势预测分析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2024-2030年烟草加工行业趋势预测及趋势预测分析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2024-2030年烟草加工行业趋势预测分析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一、2024-2030年烟草加工行业供应规模预测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二、2024-2030年烟草加工行业市场规模预测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三、2024-2030年烟草加工行业前景调研分析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烟草加工行业投资分析与预测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2024-2030年中国烟草加工行业投融资战略规划分析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烟草加工行业关键成功要素分析</w:t>
      </w:r>
      <w:r>
        <w:rPr>
          <w:rFonts w:hint="eastAsia"/>
        </w:rPr>
        <w:br/>
      </w:r>
      <w:r>
        <w:rPr>
          <w:rFonts w:hint="eastAsia"/>
        </w:rPr>
        <w:t>　　第二节 烟草加工行业投资壁垒分析</w:t>
      </w:r>
      <w:r>
        <w:rPr>
          <w:rFonts w:hint="eastAsia"/>
        </w:rPr>
        <w:br/>
      </w:r>
      <w:r>
        <w:rPr>
          <w:rFonts w:hint="eastAsia"/>
        </w:rPr>
        <w:t>　　　　一、烟草加工行业进入壁垒</w:t>
      </w:r>
      <w:r>
        <w:rPr>
          <w:rFonts w:hint="eastAsia"/>
        </w:rPr>
        <w:br/>
      </w:r>
      <w:r>
        <w:rPr>
          <w:rFonts w:hint="eastAsia"/>
        </w:rPr>
        <w:t>　　　　二、烟草加工行业退出壁垒</w:t>
      </w:r>
      <w:r>
        <w:rPr>
          <w:rFonts w:hint="eastAsia"/>
        </w:rPr>
        <w:br/>
      </w:r>
      <w:r>
        <w:rPr>
          <w:rFonts w:hint="eastAsia"/>
        </w:rPr>
        <w:t>　　第三节 烟草加工行业投资前景与规避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中^智^林^烟草加工行业融资渠道与策略</w:t>
      </w:r>
      <w:r>
        <w:rPr>
          <w:rFonts w:hint="eastAsia"/>
        </w:rPr>
        <w:br/>
      </w:r>
      <w:r>
        <w:rPr>
          <w:rFonts w:hint="eastAsia"/>
        </w:rPr>
        <w:t>　　　　一、烟草加工行业融资渠道分析</w:t>
      </w:r>
      <w:r>
        <w:rPr>
          <w:rFonts w:hint="eastAsia"/>
        </w:rPr>
        <w:br/>
      </w:r>
      <w:r>
        <w:rPr>
          <w:rFonts w:hint="eastAsia"/>
        </w:rPr>
        <w:t>　　　　二、烟草加工行业融资策略分析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烟草加工行业现状</w:t>
      </w:r>
      <w:r>
        <w:rPr>
          <w:rFonts w:hint="eastAsia"/>
        </w:rPr>
        <w:br/>
      </w:r>
      <w:r>
        <w:rPr>
          <w:rFonts w:hint="eastAsia"/>
        </w:rPr>
        <w:t>　　图表 烟草加工行业产业链调研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2019-2024年中国烟草加工行业市场规模情况</w:t>
      </w:r>
      <w:r>
        <w:rPr>
          <w:rFonts w:hint="eastAsia"/>
        </w:rPr>
        <w:br/>
      </w:r>
      <w:r>
        <w:rPr>
          <w:rFonts w:hint="eastAsia"/>
        </w:rPr>
        <w:t>　　图表 烟草加工行业动态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2019-2024年中国烟草加工行业经营效益分析</w:t>
      </w:r>
      <w:r>
        <w:rPr>
          <w:rFonts w:hint="eastAsia"/>
        </w:rPr>
        <w:br/>
      </w:r>
      <w:r>
        <w:rPr>
          <w:rFonts w:hint="eastAsia"/>
        </w:rPr>
        <w:t>　　图表 烟草加工行业竞争对手分析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**地区烟草加工市场规模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</w:t>
      </w:r>
      <w:r>
        <w:rPr>
          <w:rFonts w:hint="eastAsia"/>
        </w:rPr>
        <w:br/>
      </w:r>
      <w:r>
        <w:rPr>
          <w:rFonts w:hint="eastAsia"/>
        </w:rPr>
        <w:t>　　图表 **地区烟草加工市场调研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**地区烟草加工市场规模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</w:t>
      </w:r>
      <w:r>
        <w:rPr>
          <w:rFonts w:hint="eastAsia"/>
        </w:rPr>
        <w:br/>
      </w:r>
      <w:r>
        <w:rPr>
          <w:rFonts w:hint="eastAsia"/>
        </w:rPr>
        <w:t>　　图表 **地区烟草加工市场调研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aec7146a34c05" w:history="1">
        <w:r>
          <w:rPr>
            <w:rStyle w:val="Hyperlink"/>
          </w:rPr>
          <w:t>2024-2030年中国烟草加工行业发展调研与前景趋势报告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aec7146a34c05" w:history="1">
        <w:r>
          <w:rPr>
            <w:rStyle w:val="Hyperlink"/>
          </w:rPr>
          <w:t>https://www.20087.com/3/18/YanCaoJiaGongShiChangQianJingFenXi.html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efb54b49a4bc1" w:history="1">
      <w:r>
        <w:rPr>
          <w:rStyle w:val="Hyperlink"/>
        </w:rPr>
        <w:t>2024-2030年中国烟草加工行业发展调研与前景趋势报告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anCaoJiaGongShiChangQianJingFenXi.html" TargetMode="External" Id="R1c0aec7146a3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anCaoJiaGongShiChangQianJingFenXi.html" TargetMode="External" Id="Ra95efb54b49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2024-03-24T23:07:00Z</dcterms:created>
  <dcterms:modified xsi:type="dcterms:W3CDTF">2024-03-25T00:07:00Z</dcterms:modified>
  <dc:subject>2024-2030年中国烟草加工行业发展调研与前景趋势报告</dc:subject>
  <dc:title>2024-2030年中国烟草加工行业发展调研与前景趋势报告</dc:title>
  <cp:keywords>2024-2030年中国烟草加工行业发展调研与前景趋势报告</cp:keywords>
  <dc:description>2024-2030年中国烟草加工行业发展调研与前景趋势报告</dc:description>
</cp:coreProperties>
</file>