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da22e5772749a0" w:history="1">
              <w:r>
                <w:rPr>
                  <w:rStyle w:val="Hyperlink"/>
                </w:rPr>
                <w:t>2024-2030年全球与中国现制茶饮市场调研及趋势预测报告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da22e5772749a0" w:history="1">
              <w:r>
                <w:rPr>
                  <w:rStyle w:val="Hyperlink"/>
                </w:rPr>
                <w:t>2024-2030年全球与中国现制茶饮市场调研及趋势预测报告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3529783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3da22e5772749a0" w:history="1">
                <w:r>
                  <w:rPr>
                    <w:rStyle w:val="Hyperlink"/>
                  </w:rPr>
                  <w:t>https://www.20087.com/3/78/XianZhiChaYinFaZhanQuShiFenXi.html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现制茶饮行业近年来在全球范围内迅速崛起，尤其在亚洲地区，如中国大陆、中国台湾、日本和韩国等地，已经成为一种流行文化现象。随着消费者对健康和个性化饮品的需求增加，现制茶饮店提供的产品种类从传统的奶茶扩展到了水果茶、花草茶、奶盖茶等多元化选择。同时，品牌连锁化和数字化营销成为行业发展的主要趋势，许多品牌通过社交媒体和移动支付平台吸引了大量年轻消费者。</w:t>
      </w:r>
      <w:r>
        <w:rPr>
          <w:rFonts w:hint="eastAsia"/>
        </w:rPr>
        <w:br/>
      </w:r>
      <w:r>
        <w:rPr>
          <w:rFonts w:hint="eastAsia"/>
        </w:rPr>
        <w:t>　　未来，现制茶饮行业将更加注重产品创新和健康概念。随着消费者对糖分摄入和人工添加剂的担忧加剧，低糖、无糖和天然成分的饮品将更受欢迎。同时，植物基乳制品、超级食物和功能性成分的加入，将使茶饮更加符合健康饮食的趋势。此外，品牌之间的竞争将促使企业在店面设计、顾客体验和品牌故事上进行创新，以增强品牌识别度和顾客忠诚度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3da22e5772749a0" w:history="1">
        <w:r>
          <w:rPr>
            <w:rStyle w:val="Hyperlink"/>
          </w:rPr>
          <w:t>2024-2030年全球与中国现制茶饮市场调研及趋势预测报告</w:t>
        </w:r>
      </w:hyperlink>
      <w:r>
        <w:rPr>
          <w:rFonts w:hint="eastAsia"/>
        </w:rPr>
        <w:t>全面剖析了现制茶饮行业的市场规模、需求及价格动态。报告通过对现制茶饮产业链的深入挖掘，详细分析了行业现状，并对现制茶饮市场前景及发展趋势进行了科学预测。现制茶饮报告还深入探索了各细分市场的特点，突出关注现制茶饮重点企业的经营状况，全面揭示了现制茶饮行业竞争格局、品牌影响力和市场集中度。现制茶饮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中国现制茶饮概述</w:t>
      </w:r>
      <w:r>
        <w:rPr>
          <w:rFonts w:hint="eastAsia"/>
        </w:rPr>
        <w:br/>
      </w:r>
      <w:r>
        <w:rPr>
          <w:rFonts w:hint="eastAsia"/>
        </w:rPr>
        <w:t>　　第一节 现制茶饮行业定义</w:t>
      </w:r>
      <w:r>
        <w:rPr>
          <w:rFonts w:hint="eastAsia"/>
        </w:rPr>
        <w:br/>
      </w:r>
      <w:r>
        <w:rPr>
          <w:rFonts w:hint="eastAsia"/>
        </w:rPr>
        <w:t>　　第二节 现制茶饮行业发展特性</w:t>
      </w:r>
      <w:r>
        <w:rPr>
          <w:rFonts w:hint="eastAsia"/>
        </w:rPr>
        <w:br/>
      </w:r>
      <w:r>
        <w:rPr>
          <w:rFonts w:hint="eastAsia"/>
        </w:rPr>
        <w:t>　　第三节 现制茶饮产业链分析</w:t>
      </w:r>
      <w:r>
        <w:rPr>
          <w:rFonts w:hint="eastAsia"/>
        </w:rPr>
        <w:br/>
      </w:r>
      <w:r>
        <w:rPr>
          <w:rFonts w:hint="eastAsia"/>
        </w:rPr>
        <w:t>　　第四节 现制茶饮行业生命周期分析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2023-2024年国外现制茶饮市场发展概况</w:t>
      </w:r>
      <w:r>
        <w:rPr>
          <w:rFonts w:hint="eastAsia"/>
        </w:rPr>
        <w:br/>
      </w:r>
      <w:r>
        <w:rPr>
          <w:rFonts w:hint="eastAsia"/>
        </w:rPr>
        <w:t>　　第一节 全球现制茶饮市场发展分析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北美地区主要国家现制茶饮市场概况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欧洲地区主要国家现制茶饮市场概况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亚洲地区主要国家现制茶饮市场概况</w:t>
      </w:r>
      <w:r>
        <w:rPr>
          <w:rFonts w:hint="eastAsia"/>
        </w:rPr>
        <w:br/>
      </w:r>
      <w:r>
        <w:rPr>
          <w:rFonts w:hint="eastAsia"/>
        </w:rPr>
        <w:t>　　第五节 全球现制茶饮市场发展预测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2023-2024年中国现制茶饮发展环境分析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现制茶饮行业相关政策、标准</w:t>
      </w:r>
      <w:r>
        <w:rPr>
          <w:rFonts w:hint="eastAsia"/>
        </w:rPr>
        <w:br/>
      </w:r>
      <w:r>
        <w:rPr>
          <w:rFonts w:hint="eastAsia"/>
        </w:rPr>
        <w:t>　　第三节 现制茶饮行业相关发展规划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2023-2024年中国现制茶饮技术发展分析</w:t>
      </w:r>
      <w:r>
        <w:rPr>
          <w:rFonts w:hint="eastAsia"/>
        </w:rPr>
        <w:br/>
      </w:r>
      <w:r>
        <w:rPr>
          <w:rFonts w:hint="eastAsia"/>
        </w:rPr>
        <w:t>　　第一节 当前现制茶饮技术发展现状分析</w:t>
      </w:r>
      <w:r>
        <w:rPr>
          <w:rFonts w:hint="eastAsia"/>
        </w:rPr>
        <w:br/>
      </w:r>
      <w:r>
        <w:rPr>
          <w:rFonts w:hint="eastAsia"/>
        </w:rPr>
        <w:t>　　第二节 现制茶饮生产中需注意的问题</w:t>
      </w:r>
      <w:r>
        <w:rPr>
          <w:rFonts w:hint="eastAsia"/>
        </w:rPr>
        <w:br/>
      </w:r>
      <w:r>
        <w:rPr>
          <w:rFonts w:hint="eastAsia"/>
        </w:rPr>
        <w:t>　　第三节 现制茶饮行业主要技术趋势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2023-2024年现制茶饮市场特性分析</w:t>
      </w:r>
      <w:r>
        <w:rPr>
          <w:rFonts w:hint="eastAsia"/>
        </w:rPr>
        <w:br/>
      </w:r>
      <w:r>
        <w:rPr>
          <w:rFonts w:hint="eastAsia"/>
        </w:rPr>
        <w:t>　　第一节 现制茶饮行业集中度分析</w:t>
      </w:r>
      <w:r>
        <w:rPr>
          <w:rFonts w:hint="eastAsia"/>
        </w:rPr>
        <w:br/>
      </w:r>
      <w:r>
        <w:rPr>
          <w:rFonts w:hint="eastAsia"/>
        </w:rPr>
        <w:t>　　第二节 现制茶饮行业SWOT分析</w:t>
      </w:r>
      <w:r>
        <w:rPr>
          <w:rFonts w:hint="eastAsia"/>
        </w:rPr>
        <w:br/>
      </w:r>
      <w:r>
        <w:rPr>
          <w:rFonts w:hint="eastAsia"/>
        </w:rPr>
        <w:t>　　　　一、现制茶饮行业优势</w:t>
      </w:r>
      <w:r>
        <w:rPr>
          <w:rFonts w:hint="eastAsia"/>
        </w:rPr>
        <w:br/>
      </w:r>
      <w:r>
        <w:rPr>
          <w:rFonts w:hint="eastAsia"/>
        </w:rPr>
        <w:t>　　　　二、现制茶饮行业劣势</w:t>
      </w:r>
      <w:r>
        <w:rPr>
          <w:rFonts w:hint="eastAsia"/>
        </w:rPr>
        <w:br/>
      </w:r>
      <w:r>
        <w:rPr>
          <w:rFonts w:hint="eastAsia"/>
        </w:rPr>
        <w:t>　　　　三、现制茶饮行业机会</w:t>
      </w:r>
      <w:r>
        <w:rPr>
          <w:rFonts w:hint="eastAsia"/>
        </w:rPr>
        <w:br/>
      </w:r>
      <w:r>
        <w:rPr>
          <w:rFonts w:hint="eastAsia"/>
        </w:rPr>
        <w:t>　　　　四、现制茶饮行业风险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2023-2024年中国现制茶饮发展现状</w:t>
      </w:r>
      <w:r>
        <w:rPr>
          <w:rFonts w:hint="eastAsia"/>
        </w:rPr>
        <w:br/>
      </w:r>
      <w:r>
        <w:rPr>
          <w:rFonts w:hint="eastAsia"/>
        </w:rPr>
        <w:t>　　第一节 中国现制茶饮市场现状分析</w:t>
      </w:r>
      <w:r>
        <w:rPr>
          <w:rFonts w:hint="eastAsia"/>
        </w:rPr>
        <w:br/>
      </w:r>
      <w:r>
        <w:rPr>
          <w:rFonts w:hint="eastAsia"/>
        </w:rPr>
        <w:t>　　第二节 中国现制茶饮产量分析及预测</w:t>
      </w:r>
      <w:r>
        <w:rPr>
          <w:rFonts w:hint="eastAsia"/>
        </w:rPr>
        <w:br/>
      </w:r>
      <w:r>
        <w:rPr>
          <w:rFonts w:hint="eastAsia"/>
        </w:rPr>
        <w:t>　　　　一、现制茶饮总体产能规模</w:t>
      </w:r>
      <w:r>
        <w:rPr>
          <w:rFonts w:hint="eastAsia"/>
        </w:rPr>
        <w:br/>
      </w:r>
      <w:r>
        <w:rPr>
          <w:rFonts w:hint="eastAsia"/>
        </w:rPr>
        <w:t>　　　　二、现制茶饮生产区域分布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三、2019-2024年中国现制茶饮产量统计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三、2024-2030年中国现制茶饮产量预测</w:t>
      </w:r>
      <w:r>
        <w:rPr>
          <w:rFonts w:hint="eastAsia"/>
        </w:rPr>
        <w:br/>
      </w:r>
      <w:r>
        <w:rPr>
          <w:rFonts w:hint="eastAsia"/>
        </w:rPr>
        <w:t>　　第三节 中国现制茶饮市场需求分析及预测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一、中国现制茶饮市场需求特点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二、2019-2024年中国现制茶饮市场需求量统计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三、2024-2030年中国现制茶饮市场需求量预测</w:t>
      </w:r>
      <w:r>
        <w:rPr>
          <w:rFonts w:hint="eastAsia"/>
        </w:rPr>
        <w:br/>
      </w:r>
      <w:r>
        <w:rPr>
          <w:rFonts w:hint="eastAsia"/>
        </w:rPr>
        <w:t>　　第四节 中国现制茶饮价格趋势分析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一、2019-2024年中国现制茶饮市场价格趋势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二、2024-2030年中国现制茶饮市场价格走势预测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2019-2024年现制茶饮行业经济运行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2019-2024年中国现制茶饮行业盈利能力分析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2019-2024年中国现制茶饮行业发展能力分析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2019-2024年现制茶饮行业偿债能力分析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2019-2024年现制茶饮制造企业数量分析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中国现制茶饮行业重点地区发展分析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**地区现制茶饮市场发展分析</w:t>
      </w:r>
      <w:r>
        <w:rPr>
          <w:rFonts w:hint="eastAsia"/>
        </w:rPr>
        <w:br/>
      </w:r>
      <w:r>
        <w:rPr>
          <w:rFonts w:hint="eastAsia"/>
        </w:rPr>
        <w:t>　　第三节 **地区现制茶饮市场发展分析</w:t>
      </w:r>
      <w:r>
        <w:rPr>
          <w:rFonts w:hint="eastAsia"/>
        </w:rPr>
        <w:br/>
      </w:r>
      <w:r>
        <w:rPr>
          <w:rFonts w:hint="eastAsia"/>
        </w:rPr>
        <w:t>　　第四节 **地区现制茶饮市场发展分析</w:t>
      </w:r>
      <w:r>
        <w:rPr>
          <w:rFonts w:hint="eastAsia"/>
        </w:rPr>
        <w:br/>
      </w:r>
      <w:r>
        <w:rPr>
          <w:rFonts w:hint="eastAsia"/>
        </w:rPr>
        <w:t>　　第五节 **地区现制茶饮市场发展分析</w:t>
      </w:r>
      <w:r>
        <w:rPr>
          <w:rFonts w:hint="eastAsia"/>
        </w:rPr>
        <w:br/>
      </w:r>
      <w:r>
        <w:rPr>
          <w:rFonts w:hint="eastAsia"/>
        </w:rPr>
        <w:t>　　第六节 **地区现制茶饮市场发展分析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2019-2024年中国现制茶饮进出口分析</w:t>
      </w:r>
      <w:r>
        <w:rPr>
          <w:rFonts w:hint="eastAsia"/>
        </w:rPr>
        <w:br/>
      </w:r>
      <w:r>
        <w:rPr>
          <w:rFonts w:hint="eastAsia"/>
        </w:rPr>
        <w:t>　　第一节 现制茶饮进口情况分析</w:t>
      </w:r>
      <w:r>
        <w:rPr>
          <w:rFonts w:hint="eastAsia"/>
        </w:rPr>
        <w:br/>
      </w:r>
      <w:r>
        <w:rPr>
          <w:rFonts w:hint="eastAsia"/>
        </w:rPr>
        <w:t>　　第二节 现制茶饮出口情况分析</w:t>
      </w:r>
      <w:r>
        <w:rPr>
          <w:rFonts w:hint="eastAsia"/>
        </w:rPr>
        <w:br/>
      </w:r>
      <w:r>
        <w:rPr>
          <w:rFonts w:hint="eastAsia"/>
        </w:rPr>
        <w:t>　　第三节 影响现制茶饮进出口因素分析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主要现制茶饮生产企业及竞争格局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三、企业现制茶饮经营状况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三、企业现制茶饮经营状况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三、企业现制茶饮经营状况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三、企业现制茶饮经营状况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三、企业现制茶饮经营状况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三、企业现制茶饮经营状况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现制茶饮行业投资战略研究</w:t>
      </w:r>
      <w:r>
        <w:rPr>
          <w:rFonts w:hint="eastAsia"/>
        </w:rPr>
        <w:br/>
      </w:r>
      <w:r>
        <w:rPr>
          <w:rFonts w:hint="eastAsia"/>
        </w:rPr>
        <w:t>　　第一节 现制茶饮行业发展战略研究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对我国现制茶饮品牌的战略思考</w:t>
      </w:r>
      <w:r>
        <w:rPr>
          <w:rFonts w:hint="eastAsia"/>
        </w:rPr>
        <w:br/>
      </w:r>
      <w:r>
        <w:rPr>
          <w:rFonts w:hint="eastAsia"/>
        </w:rPr>
        <w:t>　　　　一、现制茶饮品牌的重要性</w:t>
      </w:r>
      <w:r>
        <w:rPr>
          <w:rFonts w:hint="eastAsia"/>
        </w:rPr>
        <w:br/>
      </w:r>
      <w:r>
        <w:rPr>
          <w:rFonts w:hint="eastAsia"/>
        </w:rPr>
        <w:t>　　　　二、现制茶饮实施品牌战略的意义</w:t>
      </w:r>
      <w:r>
        <w:rPr>
          <w:rFonts w:hint="eastAsia"/>
        </w:rPr>
        <w:br/>
      </w:r>
      <w:r>
        <w:rPr>
          <w:rFonts w:hint="eastAsia"/>
        </w:rPr>
        <w:t>　　　　三、现制茶饮企业品牌的现状分析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四、我国现制茶饮企业的品牌战略</w:t>
      </w:r>
      <w:r>
        <w:rPr>
          <w:rFonts w:hint="eastAsia"/>
        </w:rPr>
        <w:br/>
      </w:r>
      <w:r>
        <w:rPr>
          <w:rFonts w:hint="eastAsia"/>
        </w:rPr>
        <w:t>　　　　五、现制茶饮品牌战略管理的策略</w:t>
      </w:r>
      <w:r>
        <w:rPr>
          <w:rFonts w:hint="eastAsia"/>
        </w:rPr>
        <w:br/>
      </w:r>
      <w:r>
        <w:rPr>
          <w:rFonts w:hint="eastAsia"/>
        </w:rPr>
        <w:t>　　第三节 现制茶饮经营策略分析</w:t>
      </w:r>
      <w:r>
        <w:rPr>
          <w:rFonts w:hint="eastAsia"/>
        </w:rPr>
        <w:br/>
      </w:r>
      <w:r>
        <w:rPr>
          <w:rFonts w:hint="eastAsia"/>
        </w:rPr>
        <w:t>　　　　一、现制茶饮市场细分策略</w:t>
      </w:r>
      <w:r>
        <w:rPr>
          <w:rFonts w:hint="eastAsia"/>
        </w:rPr>
        <w:br/>
      </w:r>
      <w:r>
        <w:rPr>
          <w:rFonts w:hint="eastAsia"/>
        </w:rPr>
        <w:t>　　　　二、现制茶饮市场创新策略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四、现制茶饮新产品差异化战略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2024-2030年中国现制茶饮发展趋势预测及投资风险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2024年现制茶饮市场前景分析</w:t>
      </w:r>
      <w:r>
        <w:rPr>
          <w:rFonts w:hint="eastAsia"/>
        </w:rPr>
        <w:br/>
      </w:r>
      <w:r>
        <w:rPr>
          <w:rFonts w:hint="eastAsia"/>
        </w:rPr>
        <w:t>　　第二节 2024年现制茶饮行业发展趋势预测</w:t>
      </w:r>
      <w:r>
        <w:rPr>
          <w:rFonts w:hint="eastAsia"/>
        </w:rPr>
        <w:br/>
      </w:r>
      <w:r>
        <w:rPr>
          <w:rFonts w:hint="eastAsia"/>
        </w:rPr>
        <w:t>　　第三节 现制茶饮行业投资风险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现制茶饮投资建议</w:t>
      </w:r>
      <w:r>
        <w:rPr>
          <w:rFonts w:hint="eastAsia"/>
        </w:rPr>
        <w:br/>
      </w:r>
      <w:r>
        <w:rPr>
          <w:rFonts w:hint="eastAsia"/>
        </w:rPr>
        <w:t>　　第一节 现制茶饮行业投资环境分析</w:t>
      </w:r>
      <w:r>
        <w:rPr>
          <w:rFonts w:hint="eastAsia"/>
        </w:rPr>
        <w:br/>
      </w:r>
      <w:r>
        <w:rPr>
          <w:rFonts w:hint="eastAsia"/>
        </w:rPr>
        <w:t>　　第二节 现制茶饮行业投资进入壁垒分析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[:中智林:]研究结论及投资建议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2019-2024年中国现制茶饮市场规模及增长情况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2019-2024年中国现制茶饮行业产量及增长趋势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2024-2030年中国现制茶饮行业产量预测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2019-2024年中国现制茶饮行业市场需求及增长情况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2024-2030年中国现制茶饮行业市场需求预测</w:t>
      </w:r>
      <w:r>
        <w:rPr>
          <w:rFonts w:hint="eastAsia"/>
        </w:rPr>
        <w:br/>
      </w:r>
      <w:r>
        <w:rPr>
          <w:rFonts w:hint="eastAsia"/>
        </w:rPr>
        <w:t>　　图表 **地区现制茶饮市场规模及增长情况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**地区现制茶饮行业市场需求情况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**地区现制茶饮市场规模及增长情况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**地区现制茶饮行业市场需求情况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2019-2024年中国现制茶饮行业出口情况分析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现制茶饮重点企业经营情况分析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2024年现制茶饮行业壁垒</w:t>
      </w:r>
      <w:r>
        <w:rPr>
          <w:rFonts w:hint="eastAsia"/>
        </w:rPr>
        <w:br/>
      </w:r>
      <w:r>
        <w:rPr>
          <w:rFonts w:hint="eastAsia"/>
        </w:rPr>
        <w:t>　　图表 2024年现制茶饮市场前景分析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2024-2030年中国现制茶饮市场规模预测</w:t>
      </w:r>
      <w:r>
        <w:rPr>
          <w:rFonts w:hint="eastAsia"/>
        </w:rPr>
        <w:br/>
      </w:r>
      <w:r>
        <w:rPr>
          <w:rFonts w:hint="eastAsia"/>
        </w:rPr>
        <w:t>　　图表 2024年现制茶饮发展趋势预测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da22e5772749a0" w:history="1">
        <w:r>
          <w:rPr>
            <w:rStyle w:val="Hyperlink"/>
          </w:rPr>
          <w:t>2024-2030年全球与中国现制茶饮市场调研及趋势预测报告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3529783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3da22e5772749a0" w:history="1">
        <w:r>
          <w:rPr>
            <w:rStyle w:val="Hyperlink"/>
          </w:rPr>
          <w:t>https://www.20087.com/3/78/XianZhiChaYinFaZhanQuShiFenXi.html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b916e572fc4c25" w:history="1">
      <w:r>
        <w:rPr>
          <w:rStyle w:val="Hyperlink"/>
        </w:rPr>
        <w:t>2024-2030年全球与中国现制茶饮市场调研及趋势预测报告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8/XianZhiChaYinFaZhanQuShiFenXi.html" TargetMode="External" Id="R33da22e5772749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8/XianZhiChaYinFaZhanQuShiFenXi.html" TargetMode="External" Id="Rbab916e572fc4c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2024-05-07T03:07:00Z</dcterms:created>
  <dcterms:modified xsi:type="dcterms:W3CDTF">2024-05-07T04:07:00Z</dcterms:modified>
  <dc:subject>2024-2030年全球与中国现制茶饮市场调研及趋势预测报告</dc:subject>
  <dc:title>2024-2030年全球与中国现制茶饮市场调研及趋势预测报告</dc:title>
  <cp:keywords>2024-2030年全球与中国现制茶饮市场调研及趋势预测报告</cp:keywords>
  <dc:description>2024-2030年全球与中国现制茶饮市场调研及趋势预测报告</dc:description>
</cp:coreProperties>
</file>