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83e9a2b842e5" w:history="1">
              <w:r>
                <w:rPr>
                  <w:rStyle w:val="Hyperlink"/>
                </w:rPr>
                <w:t>2024-2030年中国液晶材料行业现状与前景趋势分析报告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83e9a2b842e5" w:history="1">
              <w:r>
                <w:rPr>
                  <w:rStyle w:val="Hyperlink"/>
                </w:rPr>
                <w:t>2024-2030年中国液晶材料行业现状与前景趋势分析报告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483e9a2b842e5" w:history="1">
                <w:r>
                  <w:rPr>
                    <w:rStyle w:val="Hyperlink"/>
                  </w:rPr>
                  <w:t>https://www.20087.com/5/98/YeJingCaiLiaoDeXianZhuangYuFaZhanQianJing.html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现代显示技术的核心，广泛应用于电视、电脑显示器、智能手机等。目前，随着有机发光二极管（OLED）技术的崛起，液晶显示市场面临一定挑战，但通过技术革新，如高分辨率、宽视角、快速响应时间的高性能液晶面板，液晶材料仍保持其竞争力。同时，对环境友好的液晶材料研发，如无卤素、低挥发性有机化合物的使用，成为行业共识。</w:t>
      </w:r>
      <w:r>
        <w:rPr>
          <w:rFonts w:hint="eastAsia"/>
        </w:rPr>
        <w:br/>
      </w:r>
      <w:r>
        <w:rPr>
          <w:rFonts w:hint="eastAsia"/>
        </w:rPr>
        <w:t>　　液晶材料的未来趋势将侧重于新型显示技术的融合与创新应用。一方面，通过与量子点、Mini LED等技术的结合，开发出更高对比度、更广色域的显示产品。另一方面，液晶材料在光开关、智能窗户、生物医疗等非显示领域的应用研究将逐渐增多，开辟新的市场机遇。此外，持续优化液晶材料的物理性质和环境属性，以适应更加严格的环保法规，将是长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83e9a2b842e5" w:history="1">
        <w:r>
          <w:rPr>
            <w:rStyle w:val="Hyperlink"/>
          </w:rPr>
          <w:t>2024-2030年中国液晶材料行业现状与前景趋势分析报告</w:t>
        </w:r>
      </w:hyperlink>
      <w:r>
        <w:rPr>
          <w:rFonts w:hint="eastAsia"/>
        </w:rPr>
        <w:t>》全面分析了液晶材料行业的现状，深入探讨了液晶材料市场需求、市场规模及价格波动。液晶材料报告探讨了产业链关键环节，并对液晶材料各细分市场进行了研究。同时，基于权威数据和专业分析，科学预测了液晶材料市场前景与发展趋势。此外，还评估了液晶材料重点企业的经营状况，包括品牌影响力、市场集中度以及竞争格局，并审慎剖析了潜在风险与机遇。液晶材料报告以其专业性、科学性和权威性，成为液晶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二、全球液晶材料市场结构</w:t>
      </w:r>
      <w:r>
        <w:rPr>
          <w:rFonts w:hint="eastAsia"/>
        </w:rPr>
        <w:br/>
      </w:r>
      <w:r>
        <w:rPr>
          <w:rFonts w:hint="eastAsia"/>
        </w:rPr>
        <w:t>　　　　三、全球液晶材料行业竞争格局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2023-2024年中国液晶材料市场现状</w:t>
      </w:r>
      <w:r>
        <w:rPr>
          <w:rFonts w:hint="eastAsia"/>
        </w:rPr>
        <w:br/>
      </w:r>
      <w:r>
        <w:rPr>
          <w:rFonts w:hint="eastAsia"/>
        </w:rPr>
        <w:t>　　第二节 中国液晶材料产量分析及预测</w:t>
      </w:r>
      <w:r>
        <w:rPr>
          <w:rFonts w:hint="eastAsia"/>
        </w:rPr>
        <w:br/>
      </w:r>
      <w:r>
        <w:rPr>
          <w:rFonts w:hint="eastAsia"/>
        </w:rPr>
        <w:t>　　　　一、液晶材料总体产能规模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、2019-2024年中国液晶材料产量统计</w:t>
      </w:r>
      <w:r>
        <w:rPr>
          <w:rFonts w:hint="eastAsia"/>
        </w:rPr>
        <w:br/>
      </w:r>
      <w:r>
        <w:rPr>
          <w:rFonts w:hint="eastAsia"/>
        </w:rPr>
        <w:t>　　　　三、液晶材料生产区域分布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四、2024-2030年中国液晶材料产量预测</w:t>
      </w:r>
      <w:r>
        <w:rPr>
          <w:rFonts w:hint="eastAsia"/>
        </w:rPr>
        <w:br/>
      </w:r>
      <w:r>
        <w:rPr>
          <w:rFonts w:hint="eastAsia"/>
        </w:rPr>
        <w:t>　　第三节 中国液晶材料市场需求分析及预测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二、2019-2024年中国液晶材料市场需求统计</w:t>
      </w:r>
      <w:r>
        <w:rPr>
          <w:rFonts w:hint="eastAsia"/>
        </w:rPr>
        <w:br/>
      </w:r>
      <w:r>
        <w:rPr>
          <w:rFonts w:hint="eastAsia"/>
        </w:rPr>
        <w:t>　　　　三、液晶材料市场饱和度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四、影响液晶材料市场需求的因素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五、液晶材料市场潜力分析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六、2024-2030年中国液晶材料市场需求预测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一、液晶材料企业营销策略</w:t>
      </w:r>
      <w:r>
        <w:rPr>
          <w:rFonts w:hint="eastAsia"/>
        </w:rPr>
        <w:br/>
      </w:r>
      <w:r>
        <w:rPr>
          <w:rFonts w:hint="eastAsia"/>
        </w:rPr>
        <w:t>　　　　二、液晶材料企业经验借鉴</w:t>
      </w:r>
      <w:r>
        <w:rPr>
          <w:rFonts w:hint="eastAsia"/>
        </w:rPr>
        <w:br/>
      </w:r>
      <w:r>
        <w:rPr>
          <w:rFonts w:hint="eastAsia"/>
        </w:rPr>
        <w:t>　　第三节 液晶材料企业营销模式演化与创新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2024年液晶材料行业发展趋势预测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四、液晶材料新产品差异化战略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[^中^智^林^]液晶材料行业投资战略研究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液晶材料行业类别</w:t>
      </w:r>
      <w:r>
        <w:rPr>
          <w:rFonts w:hint="eastAsia"/>
        </w:rPr>
        <w:br/>
      </w:r>
      <w:r>
        <w:rPr>
          <w:rFonts w:hint="eastAsia"/>
        </w:rPr>
        <w:t>　　图表 液晶材料行业产业链调研</w:t>
      </w:r>
      <w:r>
        <w:rPr>
          <w:rFonts w:hint="eastAsia"/>
        </w:rPr>
        <w:br/>
      </w:r>
      <w:r>
        <w:rPr>
          <w:rFonts w:hint="eastAsia"/>
        </w:rPr>
        <w:t>　　图表 液晶材料行业现状</w:t>
      </w:r>
      <w:r>
        <w:rPr>
          <w:rFonts w:hint="eastAsia"/>
        </w:rPr>
        <w:br/>
      </w:r>
      <w:r>
        <w:rPr>
          <w:rFonts w:hint="eastAsia"/>
        </w:rPr>
        <w:t>　　图表 液晶材料行业标准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2019-2024年中国液晶材料行业产量统计</w:t>
      </w:r>
      <w:r>
        <w:rPr>
          <w:rFonts w:hint="eastAsia"/>
        </w:rPr>
        <w:br/>
      </w:r>
      <w:r>
        <w:rPr>
          <w:rFonts w:hint="eastAsia"/>
        </w:rPr>
        <w:t>　　图表 液晶材料行业动态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2019-2024年中国液晶材料行情</w:t>
      </w:r>
      <w:r>
        <w:rPr>
          <w:rFonts w:hint="eastAsia"/>
        </w:rPr>
        <w:br/>
      </w:r>
      <w:r>
        <w:rPr>
          <w:rFonts w:hint="eastAsia"/>
        </w:rPr>
        <w:t>　　图表 2019-2024年中国液晶材料价格走势图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**地区液晶材料市场规模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**地区液晶材料市场调研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**地区液晶材料市场规模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**地区液晶材料市场调研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液晶材料行业竞争对手分析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液晶材料行业准入条件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83e9a2b842e5" w:history="1">
        <w:r>
          <w:rPr>
            <w:rStyle w:val="Hyperlink"/>
          </w:rPr>
          <w:t>2024-2030年中国液晶材料行业现状与前景趋势分析报告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483e9a2b842e5" w:history="1">
        <w:r>
          <w:rPr>
            <w:rStyle w:val="Hyperlink"/>
          </w:rPr>
          <w:t>https://www.20087.com/5/98/YeJingCaiLiaoDeXianZhuangYuFaZhanQianJing.html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5a4e641a4539" w:history="1">
      <w:r>
        <w:rPr>
          <w:rStyle w:val="Hyperlink"/>
        </w:rPr>
        <w:t>2024-2030年中国液晶材料行业现状与前景趋势分析报告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eJingCaiLiaoDeXianZhuangYuFaZhanQianJing.html" TargetMode="External" Id="R512483e9a2b8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eJingCaiLiaoDeXianZhuangYuFaZhanQianJing.html" TargetMode="External" Id="Rdd935a4e641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2024-05-01T00:31:00Z</dcterms:created>
  <dcterms:modified xsi:type="dcterms:W3CDTF">2024-05-01T01:31:00Z</dcterms:modified>
  <dc:subject>2024-2030年中国液晶材料行业现状与前景趋势分析报告</dc:subject>
  <dc:title>2024-2030年中国液晶材料行业现状与前景趋势分析报告</dc:title>
  <cp:keywords>2024-2030年中国液晶材料行业现状与前景趋势分析报告</cp:keywords>
  <dc:description>2024-2030年中国液晶材料行业现状与前景趋势分析报告</dc:description>
</cp:coreProperties>
</file>