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10d266f584886" w:history="1">
              <w:r>
                <w:rPr>
                  <w:rStyle w:val="Hyperlink"/>
                </w:rPr>
                <w:t>中国煤球市场深度调研及发展前景分析报告（2023-2029年）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10d266f584886" w:history="1">
              <w:r>
                <w:rPr>
                  <w:rStyle w:val="Hyperlink"/>
                </w:rPr>
                <w:t>中国煤球市场深度调研及发展前景分析报告（2023-2029年）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10d266f584886" w:history="1">
                <w:r>
                  <w:rPr>
                    <w:rStyle w:val="Hyperlink"/>
                  </w:rPr>
                  <w:t>https://www.20087.com/5/18/MeiQiuShiChangQianJing.html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球是传统的燃料之一，在许多国家和地区仍然有着广泛的用途，尤其是在农村地区和一些发展中国家。近年来，随着环境保护意识的增强和能源结构的调整，煤球的生产和使用方式也在逐渐发生变化。当前市场上，煤球的生产工艺得到了显著改进，新型环保煤球采用更加清洁的原料和先进的成型技术，减少了燃烧过程中有害物质的排放。此外，随着技术的进步，煤球的热效率也有所提高，使得单位煤球产生的热量更大，燃烧更加充分。这些改进不仅提高了煤球的使用效率，也降低了对环境的影响。</w:t>
      </w:r>
      <w:r>
        <w:rPr>
          <w:rFonts w:hint="eastAsia"/>
        </w:rPr>
        <w:br/>
      </w:r>
      <w:r>
        <w:rPr>
          <w:rFonts w:hint="eastAsia"/>
        </w:rPr>
        <w:t>　　未来，煤球的发展将更加注重环保性能和多功能化。随着清洁能源技术的发展，煤球将更多地采用生物质和其他可再生资源作为原料，以减少化石燃料的依赖。同时，随着对环境保护要求的提高，煤球将采用更多先进的燃烧技术和尾气净化装置，进一步减少污染物排放。此外，随着智能家居技术的应用，煤球炉具也将更加智能化，能够实现远程控制和智能调节等功能，提高用户的便利性和安全性。随着对传统能源替代方案的探索，煤球将在一定程度上被生物质燃料、太阳能和风能等可再生能源所取代，但在某些特定市场和应用场景中仍会持续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10d266f584886" w:history="1">
        <w:r>
          <w:rPr>
            <w:rStyle w:val="Hyperlink"/>
          </w:rPr>
          <w:t>中国煤球市场深度调研及发展前景分析报告（2023-2029年）</w:t>
        </w:r>
      </w:hyperlink>
      <w:r>
        <w:rPr>
          <w:rFonts w:hint="eastAsia"/>
        </w:rPr>
        <w:t>》依托多年来对煤球行业的监测研究，结合煤球行业历年供需关系变化规律、煤球产品消费结构、应用领域、煤球市场发展环境、煤球相关政策扶持等，对煤球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a10d266f584886" w:history="1">
        <w:r>
          <w:rPr>
            <w:rStyle w:val="Hyperlink"/>
          </w:rPr>
          <w:t>中国煤球市场深度调研及发展前景分析报告（2023-2029年）</w:t>
        </w:r>
      </w:hyperlink>
      <w:r>
        <w:rPr>
          <w:rFonts w:hint="eastAsia"/>
        </w:rPr>
        <w:t>还向投资人全面的呈现了煤球重点企业和煤球行业相关项目现状、煤球未来发展潜力，煤球投资进入机会、煤球风险控制、以及应对风险对策。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煤球产业概述</w:t>
      </w:r>
      <w:r>
        <w:rPr>
          <w:rFonts w:hint="eastAsia"/>
        </w:rPr>
        <w:br/>
      </w:r>
      <w:r>
        <w:rPr>
          <w:rFonts w:hint="eastAsia"/>
        </w:rPr>
        <w:t>　　第一节 煤球产业定义</w:t>
      </w:r>
      <w:r>
        <w:rPr>
          <w:rFonts w:hint="eastAsia"/>
        </w:rPr>
        <w:br/>
      </w:r>
      <w:r>
        <w:rPr>
          <w:rFonts w:hint="eastAsia"/>
        </w:rPr>
        <w:t>　　第二节 煤球产业发展历程</w:t>
      </w:r>
      <w:r>
        <w:rPr>
          <w:rFonts w:hint="eastAsia"/>
        </w:rPr>
        <w:br/>
      </w:r>
      <w:r>
        <w:rPr>
          <w:rFonts w:hint="eastAsia"/>
        </w:rPr>
        <w:t>　　第三节 煤球分类情况</w:t>
      </w:r>
      <w:r>
        <w:rPr>
          <w:rFonts w:hint="eastAsia"/>
        </w:rPr>
        <w:br/>
      </w:r>
      <w:r>
        <w:rPr>
          <w:rFonts w:hint="eastAsia"/>
        </w:rPr>
        <w:t>　　第四节 煤球产业链分析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2022-2023年中国煤球产业发展环境分析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煤球产业相关政策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中国煤球产业发展社会环境分析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中国煤球产业供需现状分析</w:t>
      </w:r>
      <w:r>
        <w:rPr>
          <w:rFonts w:hint="eastAsia"/>
        </w:rPr>
        <w:br/>
      </w:r>
      <w:r>
        <w:rPr>
          <w:rFonts w:hint="eastAsia"/>
        </w:rPr>
        <w:t>　　第一节 煤球产业总体规模</w:t>
      </w:r>
      <w:r>
        <w:rPr>
          <w:rFonts w:hint="eastAsia"/>
        </w:rPr>
        <w:br/>
      </w:r>
      <w:r>
        <w:rPr>
          <w:rFonts w:hint="eastAsia"/>
        </w:rPr>
        <w:t>　　第二节 煤球产能概况</w:t>
      </w:r>
      <w:r>
        <w:rPr>
          <w:rFonts w:hint="eastAsia"/>
        </w:rPr>
        <w:br/>
      </w:r>
      <w:r>
        <w:rPr>
          <w:rFonts w:hint="eastAsia"/>
        </w:rPr>
        <w:t>　　　　一、2018-2023年煤球产能分析</w:t>
      </w:r>
      <w:r>
        <w:rPr>
          <w:rFonts w:hint="eastAsia"/>
        </w:rPr>
        <w:br/>
      </w:r>
      <w:r>
        <w:rPr>
          <w:rFonts w:hint="eastAsia"/>
        </w:rPr>
        <w:t>　　　　二、2023-2029年煤球产能预测</w:t>
      </w:r>
      <w:r>
        <w:rPr>
          <w:rFonts w:hint="eastAsia"/>
        </w:rPr>
        <w:br/>
      </w:r>
      <w:r>
        <w:rPr>
          <w:rFonts w:hint="eastAsia"/>
        </w:rPr>
        <w:t>　　第三节 煤球产量概况</w:t>
      </w:r>
      <w:r>
        <w:rPr>
          <w:rFonts w:hint="eastAsia"/>
        </w:rPr>
        <w:br/>
      </w:r>
      <w:r>
        <w:rPr>
          <w:rFonts w:hint="eastAsia"/>
        </w:rPr>
        <w:t>　　　　一、2018-2023年煤球产量分析</w:t>
      </w:r>
      <w:r>
        <w:rPr>
          <w:rFonts w:hint="eastAsia"/>
        </w:rPr>
        <w:br/>
      </w:r>
      <w:r>
        <w:rPr>
          <w:rFonts w:hint="eastAsia"/>
        </w:rPr>
        <w:t>　　　　二、2023-2029年煤球产量预测</w:t>
      </w:r>
      <w:r>
        <w:rPr>
          <w:rFonts w:hint="eastAsia"/>
        </w:rPr>
        <w:br/>
      </w:r>
      <w:r>
        <w:rPr>
          <w:rFonts w:hint="eastAsia"/>
        </w:rPr>
        <w:t>　　第四节 煤球市场需求概况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一、2018-2023年煤球市场需求量分析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二、2023-2029年煤球市场需求量预测</w:t>
      </w:r>
      <w:r>
        <w:rPr>
          <w:rFonts w:hint="eastAsia"/>
        </w:rPr>
        <w:br/>
      </w:r>
      <w:r>
        <w:rPr>
          <w:rFonts w:hint="eastAsia"/>
        </w:rPr>
        <w:t>　　第五节 煤球进出口分析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中国煤球产业总体发展状况</w:t>
      </w:r>
      <w:r>
        <w:rPr>
          <w:rFonts w:hint="eastAsia"/>
        </w:rPr>
        <w:br/>
      </w:r>
      <w:r>
        <w:rPr>
          <w:rFonts w:hint="eastAsia"/>
        </w:rPr>
        <w:t>　　第一节 中国煤球产业规模情况分析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中国煤球产业财务能力分析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2018-2023年我国煤球产业重点区域分析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煤球产业市场分析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煤球技术分析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煤球产品细分</w:t>
      </w:r>
      <w:r>
        <w:rPr>
          <w:rFonts w:hint="eastAsia"/>
        </w:rPr>
        <w:br/>
      </w:r>
      <w:r>
        <w:rPr>
          <w:rFonts w:hint="eastAsia"/>
        </w:rPr>
        <w:t>　　第四节 煤球市场价格分析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三、煤球企业经营情况分析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三、煤球企业经营情况分析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三、煤球企业经营情况分析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煤球重点企业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三、煤球企业经营情况分析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三、煤球企业经营情况分析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煤球重点企业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三、煤球企业经营情况分析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煤球重点企业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三、煤球企业经营情况分析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煤球重点企业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三、煤球企业经营情况分析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2023-2029年煤球产业发展趋势及投资风险分析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当前煤球市场存在的问题</w:t>
      </w:r>
      <w:r>
        <w:rPr>
          <w:rFonts w:hint="eastAsia"/>
        </w:rPr>
        <w:br/>
      </w:r>
      <w:r>
        <w:rPr>
          <w:rFonts w:hint="eastAsia"/>
        </w:rPr>
        <w:t>　　第二节 煤球未来发展预测分析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一、2023-2029年中国煤球产业发展规模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二、2023-2029年中国煤球产业技术趋势预测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2023-2029年中国煤球产业投资风险分析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10d266f584886" w:history="1">
        <w:r>
          <w:rPr>
            <w:rStyle w:val="Hyperlink"/>
          </w:rPr>
          <w:t>中国煤球市场深度调研及发展前景分析报告（2023-2029年）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10d266f584886" w:history="1">
        <w:r>
          <w:rPr>
            <w:rStyle w:val="Hyperlink"/>
          </w:rPr>
          <w:t>https://www.20087.com/5/18/MeiQiuShiChangQianJing.html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70c6084d3479c" w:history="1">
      <w:r>
        <w:rPr>
          <w:rStyle w:val="Hyperlink"/>
        </w:rPr>
        <w:t>中国煤球市场深度调研及发展前景分析报告（2023-2029年）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MeiQiuShiChangQianJing.html" TargetMode="External" Id="R9fa10d266f58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MeiQiuShiChangQianJing.html" TargetMode="External" Id="Red170c6084d3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2023-04-10T05:55:00Z</dcterms:created>
  <dcterms:modified xsi:type="dcterms:W3CDTF">2023-04-10T06:55:00Z</dcterms:modified>
  <dc:subject>中国煤球市场深度调研及发展前景分析报告（2023-2029年）</dc:subject>
  <dc:title>中国煤球市场深度调研及发展前景分析报告（2023-2029年）</dc:title>
  <cp:keywords>中国煤球市场深度调研及发展前景分析报告（2023-2029年）</cp:keywords>
  <dc:description>中国煤球市场深度调研及发展前景分析报告（2023-2029年）</dc:description>
</cp:coreProperties>
</file>