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c746fb26a4d0d" w:history="1">
              <w:r>
                <w:rPr>
                  <w:rStyle w:val="Hyperlink"/>
                </w:rPr>
                <w:t>2024-2030年中国百里酚市场调查研究与发展前景预测报告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c746fb26a4d0d" w:history="1">
              <w:r>
                <w:rPr>
                  <w:rStyle w:val="Hyperlink"/>
                </w:rPr>
                <w:t>2024-2030年中国百里酚市场调查研究与发展前景预测报告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c746fb26a4d0d" w:history="1">
                <w:r>
                  <w:rPr>
                    <w:rStyle w:val="Hyperlink"/>
                  </w:rPr>
                  <w:t>https://www.20087.com/5/98/BaiLiFenShiChangQianJingFenXi.html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市场在全球范围内受到制药、香料和化妆品行业需求的推动，近年来保持稳定增长。百里酚作为一种多功能的有机化合物，因其抗菌、抗氧化和香味特性，在药品、消毒剂、调味品和香水中广泛应用。随着消费者对天然成分和健康产品的追求，对高纯度、低刺激性和多功能的百里酚需求增加。然而，行业面临的挑战包括如何在保证产品质量的同时，降低成本和提高生产效率，以及如何应对环保法规对化学品生产和废弃物处理的限制。</w:t>
      </w:r>
      <w:r>
        <w:rPr>
          <w:rFonts w:hint="eastAsia"/>
        </w:rPr>
        <w:br/>
      </w:r>
      <w:r>
        <w:rPr>
          <w:rFonts w:hint="eastAsia"/>
        </w:rPr>
        <w:t>　　未来，百里酚行业将更加注重绿色化学和应用创新。一方面，通过采用生物发酵和酶催化技术，开发低成本、高效率的生物基百里酚生产方法，减少对石化资源的依赖。另一方面，结合药物化学和材料科学，提供能够用于新型药物合成和高性能材料制备的百里酚衍生物，拓宽其在生物医药和先进材料领域的应用。此外，随着合成生物学和绿色化学技术的发展，百里酚将探索在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c746fb26a4d0d" w:history="1">
        <w:r>
          <w:rPr>
            <w:rStyle w:val="Hyperlink"/>
          </w:rPr>
          <w:t>2024-2030年中国百里酚市场调查研究与发展前景预测报告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百里酚行业的市场规模、需求变化、价格波动以及产业链构成。百里酚报告深入剖析了当前市场现状，科学预测了未来百里酚市场前景与发展趋势，特别关注了百里酚细分市场的机会与挑战。同时，对百里酚重点企业的竞争地位、品牌影响力和市场集中度进行了全面评估。百里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百里酚行业界定</w:t>
      </w:r>
      <w:r>
        <w:rPr>
          <w:rFonts w:hint="eastAsia"/>
        </w:rPr>
        <w:br/>
      </w:r>
      <w:r>
        <w:rPr>
          <w:rFonts w:hint="eastAsia"/>
        </w:rPr>
        <w:t>　　第一节 百里酚行业定义</w:t>
      </w:r>
      <w:r>
        <w:rPr>
          <w:rFonts w:hint="eastAsia"/>
        </w:rPr>
        <w:br/>
      </w:r>
      <w:r>
        <w:rPr>
          <w:rFonts w:hint="eastAsia"/>
        </w:rPr>
        <w:t>　　第二节 百里酚行业特点分析</w:t>
      </w:r>
      <w:r>
        <w:rPr>
          <w:rFonts w:hint="eastAsia"/>
        </w:rPr>
        <w:br/>
      </w:r>
      <w:r>
        <w:rPr>
          <w:rFonts w:hint="eastAsia"/>
        </w:rPr>
        <w:t>　　第三节 百里酚行业发展历程</w:t>
      </w:r>
      <w:r>
        <w:rPr>
          <w:rFonts w:hint="eastAsia"/>
        </w:rPr>
        <w:br/>
      </w:r>
      <w:r>
        <w:rPr>
          <w:rFonts w:hint="eastAsia"/>
        </w:rPr>
        <w:t>　　第四节 百里酚产业链分析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2023-2024年全球百里酚行业发展态势分析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全球百里酚行业总体情况</w:t>
      </w:r>
      <w:r>
        <w:rPr>
          <w:rFonts w:hint="eastAsia"/>
        </w:rPr>
        <w:br/>
      </w:r>
      <w:r>
        <w:rPr>
          <w:rFonts w:hint="eastAsia"/>
        </w:rPr>
        <w:t>　　第二节 百里酚行业重点国家、地区市场分析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全球百里酚行业发展前景预测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2023-2024年中国百里酚行业发展环境分析</w:t>
      </w:r>
      <w:r>
        <w:rPr>
          <w:rFonts w:hint="eastAsia"/>
        </w:rPr>
        <w:br/>
      </w:r>
      <w:r>
        <w:rPr>
          <w:rFonts w:hint="eastAsia"/>
        </w:rPr>
        <w:t>　　第一节 百里酚行业经济环境分析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百里酚行业政策环境分析</w:t>
      </w:r>
      <w:r>
        <w:rPr>
          <w:rFonts w:hint="eastAsia"/>
        </w:rPr>
        <w:br/>
      </w:r>
      <w:r>
        <w:rPr>
          <w:rFonts w:hint="eastAsia"/>
        </w:rPr>
        <w:t>　　　　一、百里酚行业相关政策</w:t>
      </w:r>
      <w:r>
        <w:rPr>
          <w:rFonts w:hint="eastAsia"/>
        </w:rPr>
        <w:br/>
      </w:r>
      <w:r>
        <w:rPr>
          <w:rFonts w:hint="eastAsia"/>
        </w:rPr>
        <w:t>　　　　二、百里酚行业相关标准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2023-2024年百里酚行业技术发展现状及趋势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当前我国百里酚技术发展现状</w:t>
      </w:r>
      <w:r>
        <w:rPr>
          <w:rFonts w:hint="eastAsia"/>
        </w:rPr>
        <w:br/>
      </w:r>
      <w:r>
        <w:rPr>
          <w:rFonts w:hint="eastAsia"/>
        </w:rPr>
        <w:t>　　第二节 中外百里酚技术差距及产生差距的主要原因分析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提高我国百里酚技术的对策</w:t>
      </w:r>
      <w:r>
        <w:rPr>
          <w:rFonts w:hint="eastAsia"/>
        </w:rPr>
        <w:br/>
      </w:r>
      <w:r>
        <w:rPr>
          <w:rFonts w:hint="eastAsia"/>
        </w:rPr>
        <w:t>　　第四节 我国百里酚研发、设计发展趋势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中国百里酚行业市场规模情况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中国百里酚行业市场需求状况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一、2019-2024年百里酚行业市场需求情况</w:t>
      </w:r>
      <w:r>
        <w:rPr>
          <w:rFonts w:hint="eastAsia"/>
        </w:rPr>
        <w:br/>
      </w:r>
      <w:r>
        <w:rPr>
          <w:rFonts w:hint="eastAsia"/>
        </w:rPr>
        <w:t>　　　　二、百里酚行业市场需求特点分析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三、2024-2030年百里酚行业市场需求预测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中国百里酚行业市场供给状况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一、2019-2024年百里酚行业市场供给情况</w:t>
      </w:r>
      <w:r>
        <w:rPr>
          <w:rFonts w:hint="eastAsia"/>
        </w:rPr>
        <w:br/>
      </w:r>
      <w:r>
        <w:rPr>
          <w:rFonts w:hint="eastAsia"/>
        </w:rPr>
        <w:t>　　　　二、百里酚行业市场供给特点分析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三、2024-2030年百里酚行业市场供给预测</w:t>
      </w:r>
      <w:r>
        <w:rPr>
          <w:rFonts w:hint="eastAsia"/>
        </w:rPr>
        <w:br/>
      </w:r>
      <w:r>
        <w:rPr>
          <w:rFonts w:hint="eastAsia"/>
        </w:rPr>
        <w:t>　　第四节 百里酚行业市场供需平衡状况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中国百里酚行业进出口情况分析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三、2024-2030年百里酚行业出口情况预测</w:t>
      </w:r>
      <w:r>
        <w:rPr>
          <w:rFonts w:hint="eastAsia"/>
        </w:rPr>
        <w:br/>
      </w:r>
      <w:r>
        <w:rPr>
          <w:rFonts w:hint="eastAsia"/>
        </w:rPr>
        <w:t>　　第二节 百里酚行业进口情况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三、2024-2030年百里酚行业进口情况预测</w:t>
      </w:r>
      <w:r>
        <w:rPr>
          <w:rFonts w:hint="eastAsia"/>
        </w:rPr>
        <w:br/>
      </w:r>
      <w:r>
        <w:rPr>
          <w:rFonts w:hint="eastAsia"/>
        </w:rPr>
        <w:t>　　第三节 百里酚行业进出口面临的挑战及对策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2023-2024年中国百里酚行业产品价格监测</w:t>
      </w:r>
      <w:r>
        <w:rPr>
          <w:rFonts w:hint="eastAsia"/>
        </w:rPr>
        <w:br/>
      </w:r>
      <w:r>
        <w:rPr>
          <w:rFonts w:hint="eastAsia"/>
        </w:rPr>
        <w:t>　　　　一、百里酚市场价格特征</w:t>
      </w:r>
      <w:r>
        <w:rPr>
          <w:rFonts w:hint="eastAsia"/>
        </w:rPr>
        <w:br/>
      </w:r>
      <w:r>
        <w:rPr>
          <w:rFonts w:hint="eastAsia"/>
        </w:rPr>
        <w:t>　　　　二、当前百里酚市场价格评述</w:t>
      </w:r>
      <w:r>
        <w:rPr>
          <w:rFonts w:hint="eastAsia"/>
        </w:rPr>
        <w:br/>
      </w:r>
      <w:r>
        <w:rPr>
          <w:rFonts w:hint="eastAsia"/>
        </w:rPr>
        <w:t>　　　　三、影响百里酚市场价格因素分析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中国百里酚行业重点区域市场分析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百里酚行业区域市场分布情况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2023-2024年百里酚行业细分市场调研分析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百里酚细分产品（一）市场调研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百里酚细分产品（二）市场调研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2023-2024年百里酚行业上、下游市场分析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百里酚重点企业（二）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百里酚重点企业（三）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百里酚重点企业（四）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百里酚重点企业（五）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百里酚重点企业（六）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2024-2030年百里酚行业发展环境分析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2024-2030年百里酚行业投资特性分析</w:t>
      </w:r>
      <w:r>
        <w:rPr>
          <w:rFonts w:hint="eastAsia"/>
        </w:rPr>
        <w:br/>
      </w:r>
      <w:r>
        <w:rPr>
          <w:rFonts w:hint="eastAsia"/>
        </w:rPr>
        <w:t>　　　　一、百里酚行业进入壁垒</w:t>
      </w:r>
      <w:r>
        <w:rPr>
          <w:rFonts w:hint="eastAsia"/>
        </w:rPr>
        <w:br/>
      </w:r>
      <w:r>
        <w:rPr>
          <w:rFonts w:hint="eastAsia"/>
        </w:rPr>
        <w:t>　　　　二、百里酚行业盈利模式</w:t>
      </w:r>
      <w:r>
        <w:rPr>
          <w:rFonts w:hint="eastAsia"/>
        </w:rPr>
        <w:br/>
      </w:r>
      <w:r>
        <w:rPr>
          <w:rFonts w:hint="eastAsia"/>
        </w:rPr>
        <w:t>　　　　三、百里酚行业盈利因素</w:t>
      </w:r>
      <w:r>
        <w:rPr>
          <w:rFonts w:hint="eastAsia"/>
        </w:rPr>
        <w:br/>
      </w:r>
      <w:r>
        <w:rPr>
          <w:rFonts w:hint="eastAsia"/>
        </w:rPr>
        <w:t>　　第三节 百里酚行业“波特五力模型”分析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2024-2030年百里酚行业风险及对策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百里酚企业竞争策略分析</w:t>
      </w:r>
      <w:r>
        <w:rPr>
          <w:rFonts w:hint="eastAsia"/>
        </w:rPr>
        <w:br/>
      </w:r>
      <w:r>
        <w:rPr>
          <w:rFonts w:hint="eastAsia"/>
        </w:rPr>
        <w:t>　　第一节 百里酚市场竞争策略分析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一、2024-2030年中国百里酚市场增长潜力分析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二、2024-2030年中国百里酚主要潜力品种分析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三、现有百里酚产品竞争策略分析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四、潜力百里酚品种竞争策略选择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2024-2030年中国百里酚企业竞争策略分析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一、2024-2030年我国百里酚市场竞争趋势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三、2024-2030年百里酚行业竞争策略分析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四、2024-2030年百里酚企业竞争策略分析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2024-2030年中国百里酚行业发展趋势分析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一、2024-2030年百里酚技术发展趋势分析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二、2024-2030年百里酚产品发展趋势分析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三、2024-2030年百里酚行业竞争格局展望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2024-2030年中国百里酚市场趋势分析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一、2024-2030年百里酚发展趋势预测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二、2024-2030年百里酚市场前景分析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三、2024-2030年百里酚产业政策趋向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2024-2030年百里酚行业投资价值评估分析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百里酚行业发展建议分析</w:t>
      </w:r>
      <w:r>
        <w:rPr>
          <w:rFonts w:hint="eastAsia"/>
        </w:rPr>
        <w:br/>
      </w:r>
      <w:r>
        <w:rPr>
          <w:rFonts w:hint="eastAsia"/>
        </w:rPr>
        <w:t>　　第一节 百里酚行业研究结论及建议</w:t>
      </w:r>
      <w:r>
        <w:rPr>
          <w:rFonts w:hint="eastAsia"/>
        </w:rPr>
        <w:br/>
      </w:r>
      <w:r>
        <w:rPr>
          <w:rFonts w:hint="eastAsia"/>
        </w:rPr>
        <w:t>　　第二节 百里酚细分行业研究结论及建议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中:智:林:：百里酚行业竞争策略总结及建议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百里酚行业历程</w:t>
      </w:r>
      <w:r>
        <w:rPr>
          <w:rFonts w:hint="eastAsia"/>
        </w:rPr>
        <w:br/>
      </w:r>
      <w:r>
        <w:rPr>
          <w:rFonts w:hint="eastAsia"/>
        </w:rPr>
        <w:t>　　图表 百里酚行业生命周期</w:t>
      </w:r>
      <w:r>
        <w:rPr>
          <w:rFonts w:hint="eastAsia"/>
        </w:rPr>
        <w:br/>
      </w:r>
      <w:r>
        <w:rPr>
          <w:rFonts w:hint="eastAsia"/>
        </w:rPr>
        <w:t>　　图表 百里酚行业产业链分析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2024年中国百里酚进口国家及地区分析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2024-2030年中国百里酚市场需求量预测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2024-2030年中国百里酚市场规模预测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2024-2030年中国百里酚市场前景分析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c746fb26a4d0d" w:history="1">
        <w:r>
          <w:rPr>
            <w:rStyle w:val="Hyperlink"/>
          </w:rPr>
          <w:t>2024-2030年中国百里酚市场调查研究与发展前景预测报告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c746fb26a4d0d" w:history="1">
        <w:r>
          <w:rPr>
            <w:rStyle w:val="Hyperlink"/>
          </w:rPr>
          <w:t>https://www.20087.com/5/98/BaiLiFenShiChangQianJingFenXi.html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dfe843ce4516" w:history="1">
      <w:r>
        <w:rPr>
          <w:rStyle w:val="Hyperlink"/>
        </w:rPr>
        <w:t>2024-2030年中国百里酚市场调查研究与发展前景预测报告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iLiFenShiChangQianJingFenXi.html" TargetMode="External" Id="R31fc746fb26a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iLiFenShiChangQianJingFenXi.html" TargetMode="External" Id="R1b6adfe843ce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2023-12-07T23:58:00Z</dcterms:created>
  <dcterms:modified xsi:type="dcterms:W3CDTF">2023-12-08T00:58:00Z</dcterms:modified>
  <dc:subject>2024-2030年中国百里酚市场调查研究与发展前景预测报告</dc:subject>
  <dc:title>2024-2030年中国百里酚市场调查研究与发展前景预测报告</dc:title>
  <cp:keywords>2024-2030年中国百里酚市场调查研究与发展前景预测报告</cp:keywords>
  <dc:description>2024-2030年中国百里酚市场调查研究与发展前景预测报告</dc:description>
</cp:coreProperties>
</file>