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e75779d204ee6" w:history="1">
              <w:r>
                <w:rPr>
                  <w:rStyle w:val="Hyperlink"/>
                </w:rPr>
                <w:t>2023-2029年中国生活服务o2o模式行业现状深度调研与发展趋势分析报告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e75779d204ee6" w:history="1">
              <w:r>
                <w:rPr>
                  <w:rStyle w:val="Hyperlink"/>
                </w:rPr>
                <w:t>2023-2029年中国生活服务o2o模式行业现状深度调研与发展趋势分析报告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e75779d204ee6" w:history="1">
                <w:r>
                  <w:rPr>
                    <w:rStyle w:val="Hyperlink"/>
                  </w:rPr>
                  <w:t>https://www.20087.com/7/58/ShengHuoFuWuo2oMoShiXianZhuangYuFaZhanQuShi.html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生活服务O2O（Online to Offline）模式已经成为连接线上服务平台与线下实体服务的重要桥梁。近年来，随着移动互联网技术的发展和消费者习惯的变化，O2O模式在餐饮、家政、维修等多个领域得到了广泛应用。通过线上预约、支付等便捷服务，极大地提升了用户体验，同时也帮助商家拓宽了销售渠道。目前，O2O平台正通过大数据分析等手段优化服务流程，提高服务质量和效率。</w:t>
      </w:r>
      <w:r>
        <w:rPr>
          <w:rFonts w:hint="eastAsia"/>
        </w:rPr>
        <w:br/>
      </w:r>
      <w:r>
        <w:rPr>
          <w:rFonts w:hint="eastAsia"/>
        </w:rPr>
        <w:t>　　未来，生活服务o2o模式的发展将主要体现在以下几个方面：一是个性化服务，利用用户行为数据分析提供更加个性化、精准的服务推荐；二是智能化升级，通过引入人工智能技术实现服务自动化和智能化，提高服务效率；三是社交化互动，增强平台的社交属性，促进用户之间的交流与分享；四是跨界融合，与更多垂直领域的服务商合作，拓展服务边界，满足用户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e75779d204ee6" w:history="1">
        <w:r>
          <w:rPr>
            <w:rStyle w:val="Hyperlink"/>
          </w:rPr>
          <w:t>2023-2029年中国生活服务o2o模式行业现状深度调研与发展趋势分析报告</w:t>
        </w:r>
      </w:hyperlink>
      <w:r>
        <w:rPr>
          <w:rFonts w:hint="eastAsia"/>
        </w:rPr>
        <w:t>》系统分析了我国生活服务o2o模式行业的市场规模、市场需求及价格动态，深入探讨了生活服务o2o模式产业链结构与发展特点。报告对生活服务o2o模式细分市场进行了详细剖析，基于科学数据预测了市场前景及未来发展趋势，同时聚焦生活服务o2o模式重点企业，评估了品牌影响力、市场竞争力及行业集中度变化。通过专业分析与客观洞察，报告为投资者、产业链相关企业及政府决策部门提供了重要参考，是把握生活服务o2o模式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生活服务o2o模式产业概述</w:t>
      </w:r>
      <w:r>
        <w:rPr>
          <w:rFonts w:hint="eastAsia"/>
        </w:rPr>
        <w:br/>
      </w:r>
      <w:r>
        <w:rPr>
          <w:rFonts w:hint="eastAsia"/>
        </w:rPr>
        <w:t>　　第一节 生活服务o2o模式定义</w:t>
      </w:r>
      <w:r>
        <w:rPr>
          <w:rFonts w:hint="eastAsia"/>
        </w:rPr>
        <w:br/>
      </w:r>
      <w:r>
        <w:rPr>
          <w:rFonts w:hint="eastAsia"/>
        </w:rPr>
        <w:t>　　第二节 生活服务o2o模式行业特点</w:t>
      </w:r>
      <w:r>
        <w:rPr>
          <w:rFonts w:hint="eastAsia"/>
        </w:rPr>
        <w:br/>
      </w:r>
      <w:r>
        <w:rPr>
          <w:rFonts w:hint="eastAsia"/>
        </w:rPr>
        <w:t>　　第三节 生活服务o2o模式产业链分析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2022-2023年中国生活服务o2o模式行业运行环境分析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中国生活服务o2o模式运行经济环境分析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中国生活服务o2o模式产业政策环境分析</w:t>
      </w:r>
      <w:r>
        <w:rPr>
          <w:rFonts w:hint="eastAsia"/>
        </w:rPr>
        <w:br/>
      </w:r>
      <w:r>
        <w:rPr>
          <w:rFonts w:hint="eastAsia"/>
        </w:rPr>
        <w:t>　　　　一、生活服务o2o模式行业监管体制</w:t>
      </w:r>
      <w:r>
        <w:rPr>
          <w:rFonts w:hint="eastAsia"/>
        </w:rPr>
        <w:br/>
      </w:r>
      <w:r>
        <w:rPr>
          <w:rFonts w:hint="eastAsia"/>
        </w:rPr>
        <w:t>　　　　二、生活服务o2o模式行业主要法规</w:t>
      </w:r>
      <w:r>
        <w:rPr>
          <w:rFonts w:hint="eastAsia"/>
        </w:rPr>
        <w:br/>
      </w:r>
      <w:r>
        <w:rPr>
          <w:rFonts w:hint="eastAsia"/>
        </w:rPr>
        <w:t>　　　　三、主要生活服务o2o模式产业政策</w:t>
      </w:r>
      <w:r>
        <w:rPr>
          <w:rFonts w:hint="eastAsia"/>
        </w:rPr>
        <w:br/>
      </w:r>
      <w:r>
        <w:rPr>
          <w:rFonts w:hint="eastAsia"/>
        </w:rPr>
        <w:t>　　第三节 中国生活服务o2o模式产业社会环境分析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国外生活服务o2o模式行业发展态势分析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国外生活服务o2o模式市场发展现状分析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国外主要国家生活服务o2o模式市场现状</w:t>
      </w:r>
      <w:r>
        <w:rPr>
          <w:rFonts w:hint="eastAsia"/>
        </w:rPr>
        <w:br/>
      </w:r>
      <w:r>
        <w:rPr>
          <w:rFonts w:hint="eastAsia"/>
        </w:rPr>
        <w:t>　　第三节 国外生活服务o2o模式行业发展趋势预测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中国生活服务o2o模式行业市场分析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2018-2023年中国生活服务o2o模式行业规模情况</w:t>
      </w:r>
      <w:r>
        <w:rPr>
          <w:rFonts w:hint="eastAsia"/>
        </w:rPr>
        <w:br/>
      </w:r>
      <w:r>
        <w:rPr>
          <w:rFonts w:hint="eastAsia"/>
        </w:rPr>
        <w:t>　　　　一、生活服务o2o模式行业市场规模情况分析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二、生活服务o2o模式行业单位规模情况</w:t>
      </w:r>
      <w:r>
        <w:rPr>
          <w:rFonts w:hint="eastAsia"/>
        </w:rPr>
        <w:br/>
      </w:r>
      <w:r>
        <w:rPr>
          <w:rFonts w:hint="eastAsia"/>
        </w:rPr>
        <w:t>　　　　三、生活服务o2o模式行业人员规模情况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2018-2023年中国生活服务o2o模式行业财务能力分析</w:t>
      </w:r>
      <w:r>
        <w:rPr>
          <w:rFonts w:hint="eastAsia"/>
        </w:rPr>
        <w:br/>
      </w:r>
      <w:r>
        <w:rPr>
          <w:rFonts w:hint="eastAsia"/>
        </w:rPr>
        <w:t>　　　　一、生活服务o2o模式行业盈利能力分析</w:t>
      </w:r>
      <w:r>
        <w:rPr>
          <w:rFonts w:hint="eastAsia"/>
        </w:rPr>
        <w:br/>
      </w:r>
      <w:r>
        <w:rPr>
          <w:rFonts w:hint="eastAsia"/>
        </w:rPr>
        <w:t>　　　　二、生活服务o2o模式行业偿债能力分析</w:t>
      </w:r>
      <w:r>
        <w:rPr>
          <w:rFonts w:hint="eastAsia"/>
        </w:rPr>
        <w:br/>
      </w:r>
      <w:r>
        <w:rPr>
          <w:rFonts w:hint="eastAsia"/>
        </w:rPr>
        <w:t>　　　　三、生活服务o2o模式行业营运能力分析</w:t>
      </w:r>
      <w:r>
        <w:rPr>
          <w:rFonts w:hint="eastAsia"/>
        </w:rPr>
        <w:br/>
      </w:r>
      <w:r>
        <w:rPr>
          <w:rFonts w:hint="eastAsia"/>
        </w:rPr>
        <w:t>　　　　四、生活服务o2o模式行业发展能力分析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2022-2023年中国生活服务o2o模式行业热点动态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2023年中国生活服务o2o模式行业面临的挑战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中国重点地区生活服务o2o模式行业市场调研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重点地区（一）生活服务o2o模式市场调研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重点地区（二）生活服务o2o模式市场调研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重点地区（三）生活服务o2o模式市场调研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重点地区（四）生活服务o2o模式市场调研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重点地区（五）生活服务o2o模式市场调研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中国生活服务o2o模式行业价格走势及影响因素分析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国内生活服务o2o模式行业价格回顾</w:t>
      </w:r>
      <w:r>
        <w:rPr>
          <w:rFonts w:hint="eastAsia"/>
        </w:rPr>
        <w:br/>
      </w:r>
      <w:r>
        <w:rPr>
          <w:rFonts w:hint="eastAsia"/>
        </w:rPr>
        <w:t>　　第二节 国内生活服务o2o模式行业价格走势预测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国内生活服务o2o模式行业价格影响因素分析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中国生活服务o2o模式行业客户调研</w:t>
      </w:r>
      <w:r>
        <w:rPr>
          <w:rFonts w:hint="eastAsia"/>
        </w:rPr>
        <w:br/>
      </w:r>
      <w:r>
        <w:rPr>
          <w:rFonts w:hint="eastAsia"/>
        </w:rPr>
        <w:t>　　　　一、生活服务o2o模式行业客户偏好调查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二、客户对生活服务o2o模式品牌的首要认知渠道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三、生活服务o2o模式品牌忠诚度调查</w:t>
      </w:r>
      <w:r>
        <w:rPr>
          <w:rFonts w:hint="eastAsia"/>
        </w:rPr>
        <w:br/>
      </w:r>
      <w:r>
        <w:rPr>
          <w:rFonts w:hint="eastAsia"/>
        </w:rPr>
        <w:t>　　　　四、生活服务o2o模式行业客户消费理念调研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中国生活服务o2o模式行业竞争格局分析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2023年生活服务o2o模式行业集中度分析</w:t>
      </w:r>
      <w:r>
        <w:rPr>
          <w:rFonts w:hint="eastAsia"/>
        </w:rPr>
        <w:br/>
      </w:r>
      <w:r>
        <w:rPr>
          <w:rFonts w:hint="eastAsia"/>
        </w:rPr>
        <w:t>　　　　一、生活服务o2o模式市场集中度分析</w:t>
      </w:r>
      <w:r>
        <w:rPr>
          <w:rFonts w:hint="eastAsia"/>
        </w:rPr>
        <w:br/>
      </w:r>
      <w:r>
        <w:rPr>
          <w:rFonts w:hint="eastAsia"/>
        </w:rPr>
        <w:t>　　　　二、生活服务o2o模式企业集中度分析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2022-2023年生活服务o2o模式行业竞争格局分析</w:t>
      </w:r>
      <w:r>
        <w:rPr>
          <w:rFonts w:hint="eastAsia"/>
        </w:rPr>
        <w:br/>
      </w:r>
      <w:r>
        <w:rPr>
          <w:rFonts w:hint="eastAsia"/>
        </w:rPr>
        <w:t>　　　　一、生活服务o2o模式行业竞争策略分析</w:t>
      </w:r>
      <w:r>
        <w:rPr>
          <w:rFonts w:hint="eastAsia"/>
        </w:rPr>
        <w:br/>
      </w:r>
      <w:r>
        <w:rPr>
          <w:rFonts w:hint="eastAsia"/>
        </w:rPr>
        <w:t>　　　　二、生活服务o2o模式行业竞争格局展望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三、我国生活服务o2o模式市场竞争趋势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生活服务o2o模式行业重点企业发展调研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生活服务o2o模式企业发展策略分析</w:t>
      </w:r>
      <w:r>
        <w:rPr>
          <w:rFonts w:hint="eastAsia"/>
        </w:rPr>
        <w:br/>
      </w:r>
      <w:r>
        <w:rPr>
          <w:rFonts w:hint="eastAsia"/>
        </w:rPr>
        <w:t>　　第一节 生活服务o2o模式市场策略分析</w:t>
      </w:r>
      <w:r>
        <w:rPr>
          <w:rFonts w:hint="eastAsia"/>
        </w:rPr>
        <w:br/>
      </w:r>
      <w:r>
        <w:rPr>
          <w:rFonts w:hint="eastAsia"/>
        </w:rPr>
        <w:t>　　　　一、生活服务o2o模式价格策略分析</w:t>
      </w:r>
      <w:r>
        <w:rPr>
          <w:rFonts w:hint="eastAsia"/>
        </w:rPr>
        <w:br/>
      </w:r>
      <w:r>
        <w:rPr>
          <w:rFonts w:hint="eastAsia"/>
        </w:rPr>
        <w:t>　　　　二、生活服务o2o模式渠道策略分析</w:t>
      </w:r>
      <w:r>
        <w:rPr>
          <w:rFonts w:hint="eastAsia"/>
        </w:rPr>
        <w:br/>
      </w:r>
      <w:r>
        <w:rPr>
          <w:rFonts w:hint="eastAsia"/>
        </w:rPr>
        <w:t>　　第二节 生活服务o2o模式销售策略分析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提高生活服务o2o模式企业竞争力的策略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一、提高中国生活服务o2o模式企业核心竞争力的对策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二、生活服务o2o模式企业提升竞争力的主要方向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三、影响生活服务o2o模式企业核心竞争力的因素及提升途径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四、提高生活服务o2o模式企业竞争力的策略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生活服务o2o模式行业投资风险与控制策略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生活服务o2o模式行业SWOT模型分析</w:t>
      </w:r>
      <w:r>
        <w:rPr>
          <w:rFonts w:hint="eastAsia"/>
        </w:rPr>
        <w:br/>
      </w:r>
      <w:r>
        <w:rPr>
          <w:rFonts w:hint="eastAsia"/>
        </w:rPr>
        <w:t>　　　　一、生活服务o2o模式行业优势分析</w:t>
      </w:r>
      <w:r>
        <w:rPr>
          <w:rFonts w:hint="eastAsia"/>
        </w:rPr>
        <w:br/>
      </w:r>
      <w:r>
        <w:rPr>
          <w:rFonts w:hint="eastAsia"/>
        </w:rPr>
        <w:t>　　　　二、生活服务o2o模式行业劣势分析</w:t>
      </w:r>
      <w:r>
        <w:rPr>
          <w:rFonts w:hint="eastAsia"/>
        </w:rPr>
        <w:br/>
      </w:r>
      <w:r>
        <w:rPr>
          <w:rFonts w:hint="eastAsia"/>
        </w:rPr>
        <w:t>　　　　三、生活服务o2o模式行业机会分析</w:t>
      </w:r>
      <w:r>
        <w:rPr>
          <w:rFonts w:hint="eastAsia"/>
        </w:rPr>
        <w:br/>
      </w:r>
      <w:r>
        <w:rPr>
          <w:rFonts w:hint="eastAsia"/>
        </w:rPr>
        <w:t>　　　　四、生活服务o2o模式行业风险分析</w:t>
      </w:r>
      <w:r>
        <w:rPr>
          <w:rFonts w:hint="eastAsia"/>
        </w:rPr>
        <w:br/>
      </w:r>
      <w:r>
        <w:rPr>
          <w:rFonts w:hint="eastAsia"/>
        </w:rPr>
        <w:t>　　第二节 生活服务o2o模式行业投资风险及控制策略分析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一、生活服务o2o模式市场风险及控制策略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二、生活服务o2o模式行业政策风险及控制策略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三、生活服务o2o模式行业经营风险及控制策略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四、生活服务o2o模式同业竞争风险及控制策略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五、生活服务o2o模式行业其他风险及控制策略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2023-2029年中国生活服务o2o模式行业投资潜力及发展趋势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2023-2029年生活服务o2o模式行业投资潜力分析</w:t>
      </w:r>
      <w:r>
        <w:rPr>
          <w:rFonts w:hint="eastAsia"/>
        </w:rPr>
        <w:br/>
      </w:r>
      <w:r>
        <w:rPr>
          <w:rFonts w:hint="eastAsia"/>
        </w:rPr>
        <w:t>　　　　一、生活服务o2o模式行业重点可投资领域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二、生活服务o2o模式行业目标市场需求潜力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三、生活服务o2o模式行业投资潜力综合评判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中.智林.2023-2029年中国生活服务o2o模式行业发展趋势分析</w:t>
      </w:r>
      <w:r>
        <w:rPr>
          <w:rFonts w:hint="eastAsia"/>
        </w:rPr>
        <w:br/>
      </w:r>
      <w:r>
        <w:rPr>
          <w:rFonts w:hint="eastAsia"/>
        </w:rPr>
        <w:t>　　　　一、生活服务o2o模式行业规模发展趋势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二、未来生活服务o2o模式产业创新的发展趋势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三、“十四五”期间我国生活服务o2o模式行业发展剖析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五、未来生活服务o2o模式行业发展变局剖析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e75779d204ee6" w:history="1">
        <w:r>
          <w:rPr>
            <w:rStyle w:val="Hyperlink"/>
          </w:rPr>
          <w:t>2023-2029年中国生活服务o2o模式行业现状深度调研与发展趋势分析报告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e75779d204ee6" w:history="1">
        <w:r>
          <w:rPr>
            <w:rStyle w:val="Hyperlink"/>
          </w:rPr>
          <w:t>https://www.20087.com/7/58/ShengHuoFuWuo2oMoShiXianZhuangYuFaZhanQuShi.html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热点：o2o模式分类有哪几种、生活服务o2o模式是什么、o2o模式举例说明、生活服务类o2o、本地o2o系统、生活类o2o消费服务助手、提供o2o本地化服务、生活服务信息o2o、生活服务电商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da4bdffd54f8c" w:history="1">
      <w:r>
        <w:rPr>
          <w:rStyle w:val="Hyperlink"/>
        </w:rPr>
        <w:t>2023-2029年中国生活服务o2o模式行业现状深度调研与发展趋势分析报告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ShengHuoFuWuo2oMoShiXianZhuangYuFaZhanQuShi.html" TargetMode="External" Id="R477e75779d20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ShengHuoFuWuo2oMoShiXianZhuangYuFaZhanQuShi.html" TargetMode="External" Id="R807da4bdffd5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2022-12-03T02:52:00Z</dcterms:created>
  <dcterms:modified xsi:type="dcterms:W3CDTF">2022-12-03T03:52:00Z</dcterms:modified>
  <dc:subject>2023-2029年中国生活服务o2o模式行业现状深度调研与发展趋势分析报告</dc:subject>
  <dc:title>2023-2029年中国生活服务o2o模式行业现状深度调研与发展趋势分析报告</dc:title>
  <cp:keywords>2023-2029年中国生活服务o2o模式行业现状深度调研与发展趋势分析报告</cp:keywords>
  <dc:description>2023-2029年中国生活服务o2o模式行业现状深度调研与发展趋势分析报告</dc:description>
</cp:coreProperties>
</file>