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a809b4064a93" w:history="1">
              <w:r>
                <w:rPr>
                  <w:rStyle w:val="Hyperlink"/>
                </w:rPr>
                <w:t>2025版医疗保险行业发展现状调研及市场前景分析报告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a809b4064a93" w:history="1">
              <w:r>
                <w:rPr>
                  <w:rStyle w:val="Hyperlink"/>
                </w:rPr>
                <w:t>2025版医疗保险行业发展现状调研及市场前景分析报告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a809b4064a93" w:history="1">
                <w:r>
                  <w:rPr>
                    <w:rStyle w:val="Hyperlink"/>
                  </w:rPr>
                  <w:t>https://www.20087.com/8/A8/YiLiaoBaoXianShiChangDiaoYanBaoGao.html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旨在为参保人提供医疗费用的补偿，减轻疾病带来的经济负担。近年来，随着医疗技术的进步和人口老龄化的加剧，医疗保险的覆盖范围和服务内容不断扩展。从基本医疗保险到商业健康保险，产品种类日益丰富，不仅涵盖了住院、门诊费用，还包括了重大疾病保险、长期护理保险等。同时，数字化技术的应用，如在线投保、远程诊疗和智能理赔，提高了医疗保险的便捷性和效率。</w:t>
      </w:r>
      <w:r>
        <w:rPr>
          <w:rFonts w:hint="eastAsia"/>
        </w:rPr>
        <w:br/>
      </w:r>
      <w:r>
        <w:rPr>
          <w:rFonts w:hint="eastAsia"/>
        </w:rPr>
        <w:t>　　未来，医疗保险将更加注重个性化和智能化服务。一方面，通过基因检测和健康数据分析，保险公司将能够提供更加精准的保险产品，如基于遗传风险的定制保险计划。另一方面，医疗保险将与健康管理深度融合，通过可穿戴设备和健康APP收集的实时健康数据，实现早期预警和干预，鼓励参保人采取健康生活方式，降低疾病风险。此外，医疗保险将更加关注老年人和慢性病患者的长期照护需求，提供综合性的健康管理和照护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医疗保险行业特性研究</w:t>
      </w:r>
      <w:r>
        <w:rPr>
          <w:rFonts w:hint="eastAsia"/>
        </w:rPr>
        <w:br/>
      </w: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医疗行业的基本情况阐释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保险的相关概述</w:t>
      </w:r>
      <w:r>
        <w:rPr>
          <w:rFonts w:hint="eastAsia"/>
        </w:rPr>
        <w:br/>
      </w:r>
      <w:r>
        <w:rPr>
          <w:rFonts w:hint="eastAsia"/>
        </w:rPr>
        <w:t>　　　　一、保险的基本含意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2024-2025年中国医疗保险行业产业经济发展环境分析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2024-2025年中国医疗保险行业产业经济运行环境分析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2024-2025年中国医疗保险行业产业政策环境分析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一、医疗保险行业政策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2024-2025年中国医疗保险行业产业社会环境分析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2024-2025年中国医疗保险行业产业技术环境分析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医疗保险行业发展现状研究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2024-2025年世界医疗保险产业发展态势分析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第二节 2024-2025年世界医疗保险产业运行动态分析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一、国外医疗保险制度</w:t>
      </w:r>
      <w:r>
        <w:rPr>
          <w:rFonts w:hint="eastAsia"/>
        </w:rPr>
        <w:br/>
      </w:r>
      <w:r>
        <w:rPr>
          <w:rFonts w:hint="eastAsia"/>
        </w:rPr>
        <w:t>　　　　二、国外医疗保险制度发展模式的探讨与分析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三、世界主要国家医疗保险制度的国际比较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第三节 2025-2031年世界医疗保险产业发展趋势分析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2024-2025年世界医疗保险产业主要国家动态分析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二、美国医疗保险改革遭遇难题</w:t>
      </w:r>
      <w:r>
        <w:rPr>
          <w:rFonts w:hint="eastAsia"/>
        </w:rPr>
        <w:br/>
      </w:r>
      <w:r>
        <w:rPr>
          <w:rFonts w:hint="eastAsia"/>
        </w:rPr>
        <w:t>　　　　三、美国医疗保险制度存在诸多问题</w:t>
      </w:r>
      <w:r>
        <w:rPr>
          <w:rFonts w:hint="eastAsia"/>
        </w:rPr>
        <w:br/>
      </w:r>
      <w:r>
        <w:rPr>
          <w:rFonts w:hint="eastAsia"/>
        </w:rPr>
        <w:t>　　　　四、美国医疗保险发展形势预测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一、日本现行的医疗保险体制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三、日本医疗保险制度面临严峻考验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一、德国医疗保险业发展综述</w:t>
      </w:r>
      <w:r>
        <w:rPr>
          <w:rFonts w:hint="eastAsia"/>
        </w:rPr>
        <w:br/>
      </w:r>
      <w:r>
        <w:rPr>
          <w:rFonts w:hint="eastAsia"/>
        </w:rPr>
        <w:t>　　　　二、德国医疗保险体制存在的弊端</w:t>
      </w:r>
      <w:r>
        <w:rPr>
          <w:rFonts w:hint="eastAsia"/>
        </w:rPr>
        <w:br/>
      </w:r>
      <w:r>
        <w:rPr>
          <w:rFonts w:hint="eastAsia"/>
        </w:rPr>
        <w:t>　　　　三、德国大学生医疗保险现状</w:t>
      </w:r>
      <w:r>
        <w:rPr>
          <w:rFonts w:hint="eastAsia"/>
        </w:rPr>
        <w:br/>
      </w:r>
      <w:r>
        <w:rPr>
          <w:rFonts w:hint="eastAsia"/>
        </w:rPr>
        <w:t>　　　　四、德国儿童医保实行“免费联动制”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一、法国医疗保险体制分析</w:t>
      </w:r>
      <w:r>
        <w:rPr>
          <w:rFonts w:hint="eastAsia"/>
        </w:rPr>
        <w:br/>
      </w:r>
      <w:r>
        <w:rPr>
          <w:rFonts w:hint="eastAsia"/>
        </w:rPr>
        <w:t>　　　　二、法国医疗保险体制成为全球“最佳制度”</w:t>
      </w:r>
      <w:r>
        <w:rPr>
          <w:rFonts w:hint="eastAsia"/>
        </w:rPr>
        <w:br/>
      </w:r>
      <w:r>
        <w:rPr>
          <w:rFonts w:hint="eastAsia"/>
        </w:rPr>
        <w:t>　　　　三、法国医疗保险面临严重财政赤字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2024-2025年中国医疗保险行业运行态势分析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第二节 2024-2025年中国医疗保险行业运行情况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一、中国社保覆盖范围分析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</w:t>
      </w:r>
      <w:r>
        <w:rPr>
          <w:rFonts w:hint="eastAsia"/>
        </w:rPr>
        <w:br/>
      </w:r>
      <w:r>
        <w:rPr>
          <w:rFonts w:hint="eastAsia"/>
        </w:rPr>
        <w:t>　　第三节 2024-2025年中国医疗保险行业发展的问题与对策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一、我国现行医疗保障体系存在若干问题</w:t>
      </w:r>
      <w:r>
        <w:rPr>
          <w:rFonts w:hint="eastAsia"/>
        </w:rPr>
        <w:br/>
      </w:r>
      <w:r>
        <w:rPr>
          <w:rFonts w:hint="eastAsia"/>
        </w:rPr>
        <w:t>　　　　二、我国推行全民医保面临的难题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三、医疗保险应尽快解决四方面问题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2024-2025年中国医疗保险付费方式与保险收益分析</w:t>
      </w:r>
      <w:r>
        <w:rPr>
          <w:rFonts w:hint="eastAsia"/>
        </w:rPr>
        <w:br/>
      </w:r>
      <w:r>
        <w:rPr>
          <w:rFonts w:hint="eastAsia"/>
        </w:rPr>
        <w:t>　　第一节 2024-2025年医疗保险付费方式解析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第二节 2024-2025年中国基本医疗保险受益资格研究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2024-2025年中国商业医疗保险行业分析</w:t>
      </w:r>
      <w:r>
        <w:rPr>
          <w:rFonts w:hint="eastAsia"/>
        </w:rPr>
        <w:br/>
      </w:r>
      <w:r>
        <w:rPr>
          <w:rFonts w:hint="eastAsia"/>
        </w:rPr>
        <w:t>　　第一节 2024-2025年中国商业医疗保险市场概况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　　二、中国商业医疗保险受市场青睐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三、我国商业医疗保险进入军队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四、商业医保开始走进社区医院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五、商业医疗保险发展中存在的问题及对策</w:t>
      </w:r>
      <w:r>
        <w:rPr>
          <w:rFonts w:hint="eastAsia"/>
        </w:rPr>
        <w:br/>
      </w:r>
      <w:r>
        <w:rPr>
          <w:rFonts w:hint="eastAsia"/>
        </w:rPr>
        <w:t>　　第二节 2024-2025年中国商业医疗保险的保费计算方法研究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2024-2025年中国商业医疗保险需求行为分析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2024-2025年中国商业医疗保险的产品开发策略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2024-2025年商业保险开办补充医疗保险的探索与实践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五、无锡“第三方管理＋盈亏自负＋保费周期性调整”承保模式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城镇居民医疗保险制度试点进展状况分析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各地区城镇居民医疗保险发展状况分析</w:t>
      </w:r>
      <w:r>
        <w:rPr>
          <w:rFonts w:hint="eastAsia"/>
        </w:rPr>
        <w:br/>
      </w:r>
      <w:r>
        <w:rPr>
          <w:rFonts w:hint="eastAsia"/>
        </w:rPr>
        <w:t>　　　　一、山西全面推广城镇居民基本医疗保险制度</w:t>
      </w:r>
      <w:r>
        <w:rPr>
          <w:rFonts w:hint="eastAsia"/>
        </w:rPr>
        <w:br/>
      </w:r>
      <w:r>
        <w:rPr>
          <w:rFonts w:hint="eastAsia"/>
        </w:rPr>
        <w:t>　　　　二、西安市城镇职工医疗保险缴费基数</w:t>
      </w:r>
      <w:r>
        <w:rPr>
          <w:rFonts w:hint="eastAsia"/>
        </w:rPr>
        <w:br/>
      </w:r>
      <w:r>
        <w:rPr>
          <w:rFonts w:hint="eastAsia"/>
        </w:rPr>
        <w:t>　　　　三、哈尔滨医疗保险实现城镇居民全覆盖</w:t>
      </w:r>
      <w:r>
        <w:rPr>
          <w:rFonts w:hint="eastAsia"/>
        </w:rPr>
        <w:br/>
      </w:r>
      <w:r>
        <w:rPr>
          <w:rFonts w:hint="eastAsia"/>
        </w:rPr>
        <w:t>　　　　四、郴州市出台城镇居民基本医疗保险新政策</w:t>
      </w:r>
      <w:r>
        <w:rPr>
          <w:rFonts w:hint="eastAsia"/>
        </w:rPr>
        <w:br/>
      </w:r>
      <w:r>
        <w:rPr>
          <w:rFonts w:hint="eastAsia"/>
        </w:rPr>
        <w:t>　　　　五、云南城镇居民基本医疗保险将实现全覆盖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2024-2025年中国农村医疗保险发展综述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三、中国农村医保的国情选择</w:t>
      </w:r>
      <w:r>
        <w:rPr>
          <w:rFonts w:hint="eastAsia"/>
        </w:rPr>
        <w:br/>
      </w:r>
      <w:r>
        <w:rPr>
          <w:rFonts w:hint="eastAsia"/>
        </w:rPr>
        <w:t>　　　　四、保险业参与新型农村合作医疗的概况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第三节 2024-2025年中国主要地区农村医疗保险的发展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二、宁海力洋率先完成2025年农村医保任务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2024-2025年中国保险公司与中国农村医疗保险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2024-2025年中国农村医疗保险发展的问题与对策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2024-2025年中国主要区域医疗保险业格局分析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三、深圳农民工参保水平高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二、2024-2025年山东省城镇医疗保险发展规划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医疗保险行业企业竞争力分析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2024-2025年我国医疗保险主要企业分析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医疗保险行业未来市场前景展望、投资策略研究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2025-2031年中国医疗保险行业发展趋势预测分析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三、中国城镇医保覆盖遭遇挑战</w:t>
      </w:r>
      <w:r>
        <w:rPr>
          <w:rFonts w:hint="eastAsia"/>
        </w:rPr>
        <w:br/>
      </w:r>
      <w:r>
        <w:rPr>
          <w:rFonts w:hint="eastAsia"/>
        </w:rPr>
        <w:t>　　第二节 2025-2031年中国医疗保险市场预测分析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一、医疗保险需求预测分析</w:t>
      </w:r>
      <w:r>
        <w:rPr>
          <w:rFonts w:hint="eastAsia"/>
        </w:rPr>
        <w:br/>
      </w:r>
      <w:r>
        <w:rPr>
          <w:rFonts w:hint="eastAsia"/>
        </w:rPr>
        <w:t>　　　　二、医疗保险市场竞争预测分析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2025-2031年中国医疗保险行业投资和风险预警分析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2025-2031年中国医疗保险投资机会分析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2025-2031年中国医疗保险投资风险分析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2025-2031年中国医疗保险行业发展策略及投资建议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医疗保险行业发展策略分析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(中智⋅林)医疗保险行业市场的重点客户战略实施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2025-2031年医疗保险行业投资建议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a809b4064a93" w:history="1">
        <w:r>
          <w:rPr>
            <w:rStyle w:val="Hyperlink"/>
          </w:rPr>
          <w:t>2025版医疗保险行业发展现状调研及市场前景分析报告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a809b4064a93" w:history="1">
        <w:r>
          <w:rPr>
            <w:rStyle w:val="Hyperlink"/>
          </w:rPr>
          <w:t>https://www.20087.com/8/A8/YiLiaoBaoXianShiChangDiaoYanBaoGao.html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f40820bac4ef5" w:history="1">
      <w:r>
        <w:rPr>
          <w:rStyle w:val="Hyperlink"/>
        </w:rPr>
        <w:t>2025版医疗保险行业发展现状调研及市场前景分析报告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YiLiaoBaoXianShiChangDiaoYanBaoGao.html" TargetMode="External" Id="Ra46da809b40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YiLiaoBaoXianShiChangDiaoYanBaoGao.html" TargetMode="External" Id="R207f40820bac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2025-04-28T04:01:00Z</dcterms:created>
  <dcterms:modified xsi:type="dcterms:W3CDTF">2025-04-28T05:01:00Z</dcterms:modified>
  <dc:subject>2025版医疗保险行业发展现状调研及市场前景分析报告</dc:subject>
  <dc:title>2025版医疗保险行业发展现状调研及市场前景分析报告</dc:title>
  <cp:keywords>2025版医疗保险行业发展现状调研及市场前景分析报告</cp:keywords>
  <dc:description>2025版医疗保险行业发展现状调研及市场前景分析报告</dc:description>
</cp:coreProperties>
</file>