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8ad30ca754225" w:history="1">
              <w:r>
                <w:rPr>
                  <w:rStyle w:val="Hyperlink"/>
                </w:rPr>
                <w:t>2025版医疗保险行业深度调研及市场前景分析报告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8ad30ca754225" w:history="1">
              <w:r>
                <w:rPr>
                  <w:rStyle w:val="Hyperlink"/>
                </w:rPr>
                <w:t>2025版医疗保险行业深度调研及市场前景分析报告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8ad30ca754225" w:history="1">
                <w:r>
                  <w:rPr>
                    <w:rStyle w:val="Hyperlink"/>
                  </w:rPr>
                  <w:t>https://www.20087.com/0/00/YiLiaoBaoXianHangYeFengXianPingGuBaoGao.html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为参保人员提供医疗费用补偿和健康管理服务。近年来，随着医疗技术的进步和人口老龄化的加剧，医疗保险的需求和支出持续增长。同时，商业医疗保险的快速发展，为消费者提供了更加个性化和多层次的保障选择。</w:t>
      </w:r>
      <w:r>
        <w:rPr>
          <w:rFonts w:hint="eastAsia"/>
        </w:rPr>
        <w:br/>
      </w:r>
      <w:r>
        <w:rPr>
          <w:rFonts w:hint="eastAsia"/>
        </w:rPr>
        <w:t>　　未来，医疗保险将更加注重精准医疗和健康管理。一方面，通过大数据和人工智能技术，实现医疗保险的精准定价和风险评估，提供更加个性化的保险产品和服务。另一方面，健康管理与医疗保险的深度融合，如通过健康监测设备收集数据，为参保人员提供健康咨询、疾病预防和早期干预服务，将从源头上降低医疗成本，提升参保人员的整体健康水平。此外，跨国医疗保险服务的拓展，如国际救援和跨境就医保障，将满足全球化背景下人员流动带来的健康保障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医疗保险的相关概述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保险的相关介绍</w:t>
      </w:r>
      <w:r>
        <w:rPr>
          <w:rFonts w:hint="eastAsia"/>
        </w:rPr>
        <w:br/>
      </w:r>
      <w:r>
        <w:rPr>
          <w:rFonts w:hint="eastAsia"/>
        </w:rPr>
        <w:t>　　　　一、保险的基本定义</w:t>
      </w:r>
      <w:r>
        <w:rPr>
          <w:rFonts w:hint="eastAsia"/>
        </w:rPr>
        <w:br/>
      </w:r>
      <w:r>
        <w:rPr>
          <w:rFonts w:hint="eastAsia"/>
        </w:rPr>
        <w:t>　　　　二、保险的本质和特性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国际医疗保险行业分析</w:t>
      </w:r>
      <w:r>
        <w:rPr>
          <w:rFonts w:hint="eastAsia"/>
        </w:rPr>
        <w:br/>
      </w:r>
      <w:r>
        <w:rPr>
          <w:rFonts w:hint="eastAsia"/>
        </w:rPr>
        <w:t>　　第一节 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一、全球各地区医疗保险制度发展概况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三、世界全民医疗保险模式解读</w:t>
      </w:r>
      <w:r>
        <w:rPr>
          <w:rFonts w:hint="eastAsia"/>
        </w:rPr>
        <w:br/>
      </w:r>
      <w:r>
        <w:rPr>
          <w:rFonts w:hint="eastAsia"/>
        </w:rPr>
        <w:t>　　　　四、国际医疗保险支付制度发展展望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二、美国医疗保险管理与成本分析</w:t>
      </w:r>
      <w:r>
        <w:rPr>
          <w:rFonts w:hint="eastAsia"/>
        </w:rPr>
        <w:br/>
      </w:r>
      <w:r>
        <w:rPr>
          <w:rFonts w:hint="eastAsia"/>
        </w:rPr>
        <w:t>　　　　三、美国医疗保险产业所面临的问题</w:t>
      </w:r>
      <w:r>
        <w:rPr>
          <w:rFonts w:hint="eastAsia"/>
        </w:rPr>
        <w:br/>
      </w:r>
      <w:r>
        <w:rPr>
          <w:rFonts w:hint="eastAsia"/>
        </w:rPr>
        <w:t>　　　　四、美国医疗保险改革法案关键内容</w:t>
      </w:r>
      <w:r>
        <w:rPr>
          <w:rFonts w:hint="eastAsia"/>
        </w:rPr>
        <w:br/>
      </w:r>
      <w:r>
        <w:rPr>
          <w:rFonts w:hint="eastAsia"/>
        </w:rPr>
        <w:t>　　　　五、美国医疗保险四大体系改革成就</w:t>
      </w:r>
      <w:r>
        <w:rPr>
          <w:rFonts w:hint="eastAsia"/>
        </w:rPr>
        <w:br/>
      </w:r>
      <w:r>
        <w:rPr>
          <w:rFonts w:hint="eastAsia"/>
        </w:rPr>
        <w:t>　　　　六、2025年美国医保保费增长分析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一、日本社会化医疗保险模式解读</w:t>
      </w:r>
      <w:r>
        <w:rPr>
          <w:rFonts w:hint="eastAsia"/>
        </w:rPr>
        <w:br/>
      </w:r>
      <w:r>
        <w:rPr>
          <w:rFonts w:hint="eastAsia"/>
        </w:rPr>
        <w:t>　　　　二、日本医疗保险制度渐趋完善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三、日本步入"全民保险"时代</w:t>
      </w:r>
      <w:r>
        <w:rPr>
          <w:rFonts w:hint="eastAsia"/>
        </w:rPr>
        <w:br/>
      </w:r>
      <w:r>
        <w:rPr>
          <w:rFonts w:hint="eastAsia"/>
        </w:rPr>
        <w:t>　　　　四、日本医疗保险业老龄医保分析</w:t>
      </w:r>
      <w:r>
        <w:rPr>
          <w:rFonts w:hint="eastAsia"/>
        </w:rPr>
        <w:br/>
      </w:r>
      <w:r>
        <w:rPr>
          <w:rFonts w:hint="eastAsia"/>
        </w:rPr>
        <w:t>　　　　五、2025年东京都老年人医保保费标准分析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一、德国医疗保险业发展概括</w:t>
      </w:r>
      <w:r>
        <w:rPr>
          <w:rFonts w:hint="eastAsia"/>
        </w:rPr>
        <w:br/>
      </w:r>
      <w:r>
        <w:rPr>
          <w:rFonts w:hint="eastAsia"/>
        </w:rPr>
        <w:t>　　　　二、德国医疗保险改革历程</w:t>
      </w:r>
      <w:r>
        <w:rPr>
          <w:rFonts w:hint="eastAsia"/>
        </w:rPr>
        <w:br/>
      </w:r>
      <w:r>
        <w:rPr>
          <w:rFonts w:hint="eastAsia"/>
        </w:rPr>
        <w:t>　　　　三、德国大学生医疗保险综述</w:t>
      </w:r>
      <w:r>
        <w:rPr>
          <w:rFonts w:hint="eastAsia"/>
        </w:rPr>
        <w:br/>
      </w:r>
      <w:r>
        <w:rPr>
          <w:rFonts w:hint="eastAsia"/>
        </w:rPr>
        <w:t>　　　　四、德国法定医疗保险现状及特点</w:t>
      </w:r>
      <w:r>
        <w:rPr>
          <w:rFonts w:hint="eastAsia"/>
        </w:rPr>
        <w:br/>
      </w:r>
      <w:r>
        <w:rPr>
          <w:rFonts w:hint="eastAsia"/>
        </w:rPr>
        <w:t>　　　　五、德国的医疗保险制度及其改革方向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一、法国的社会医疗保险制度</w:t>
      </w:r>
      <w:r>
        <w:rPr>
          <w:rFonts w:hint="eastAsia"/>
        </w:rPr>
        <w:br/>
      </w:r>
      <w:r>
        <w:rPr>
          <w:rFonts w:hint="eastAsia"/>
        </w:rPr>
        <w:t>　　　　二、新加坡储蓄医疗保险模式</w:t>
      </w:r>
      <w:r>
        <w:rPr>
          <w:rFonts w:hint="eastAsia"/>
        </w:rPr>
        <w:br/>
      </w:r>
      <w:r>
        <w:rPr>
          <w:rFonts w:hint="eastAsia"/>
        </w:rPr>
        <w:t>　　　　三、韩国医保业"医药分离"发展成就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中国医药行业运行现状</w:t>
      </w:r>
      <w:r>
        <w:rPr>
          <w:rFonts w:hint="eastAsia"/>
        </w:rPr>
        <w:br/>
      </w:r>
      <w:r>
        <w:rPr>
          <w:rFonts w:hint="eastAsia"/>
        </w:rPr>
        <w:t>　　第三节 中国保险业状况分析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第四节 我国基本医疗保障的主要政策</w:t>
      </w:r>
      <w:r>
        <w:rPr>
          <w:rFonts w:hint="eastAsia"/>
        </w:rPr>
        <w:br/>
      </w:r>
      <w:r>
        <w:rPr>
          <w:rFonts w:hint="eastAsia"/>
        </w:rPr>
        <w:t>　　第五节 重大疾病保险行业规范标准启用</w:t>
      </w:r>
      <w:r>
        <w:rPr>
          <w:rFonts w:hint="eastAsia"/>
        </w:rPr>
        <w:br/>
      </w:r>
      <w:r>
        <w:rPr>
          <w:rFonts w:hint="eastAsia"/>
        </w:rPr>
        <w:t>　　第六节 保监会发布新政规范健康保险市场</w:t>
      </w:r>
      <w:r>
        <w:rPr>
          <w:rFonts w:hint="eastAsia"/>
        </w:rPr>
        <w:br/>
      </w:r>
      <w:r>
        <w:rPr>
          <w:rFonts w:hint="eastAsia"/>
        </w:rPr>
        <w:t>　　第七节 我国拟对医保药品实行差别化加价</w:t>
      </w:r>
      <w:r>
        <w:rPr>
          <w:rFonts w:hint="eastAsia"/>
        </w:rPr>
        <w:br/>
      </w:r>
      <w:r>
        <w:rPr>
          <w:rFonts w:hint="eastAsia"/>
        </w:rPr>
        <w:t>　　第八节 中国人口数量及构成状况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2025-2031年中国医疗保险发展趋势分析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2025-2031年中国医疗保险产业前景展望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一、2025年中国医疗保险发展形势分析</w:t>
      </w:r>
      <w:r>
        <w:rPr>
          <w:rFonts w:hint="eastAsia"/>
        </w:rPr>
        <w:br/>
      </w:r>
      <w:r>
        <w:rPr>
          <w:rFonts w:hint="eastAsia"/>
        </w:rPr>
        <w:t>　　　　二、发展医疗保险产业的机遇及趋势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三、未来10年中国医疗保险产业发展规划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四、2025-2031年中国医疗保险产量预测</w:t>
      </w:r>
      <w:r>
        <w:rPr>
          <w:rFonts w:hint="eastAsia"/>
        </w:rPr>
        <w:br/>
      </w:r>
      <w:r>
        <w:rPr>
          <w:rFonts w:hint="eastAsia"/>
        </w:rPr>
        <w:t>　　第二节 2025-2031年医疗保险产业发展趋势探讨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一、2025-2031年医疗保险产业前景展望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二、2025-2031年医疗保险产业发展目标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中~智~林~－济研：行业专家建议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8ad30ca754225" w:history="1">
        <w:r>
          <w:rPr>
            <w:rStyle w:val="Hyperlink"/>
          </w:rPr>
          <w:t>2025版医疗保险行业深度调研及市场前景分析报告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8ad30ca754225" w:history="1">
        <w:r>
          <w:rPr>
            <w:rStyle w:val="Hyperlink"/>
          </w:rPr>
          <w:t>https://www.20087.com/0/00/YiLiaoBaoXianHangYeFengXianPingGuBaoGao.html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7ff25f3ef4e3b" w:history="1">
      <w:r>
        <w:rPr>
          <w:rStyle w:val="Hyperlink"/>
        </w:rPr>
        <w:t>2025版医疗保险行业深度调研及市场前景分析报告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iLiaoBaoXianHangYeFengXianPingGuBaoGao.html" TargetMode="External" Id="R7b48ad30ca75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iLiaoBaoXianHangYeFengXianPingGuBaoGao.html" TargetMode="External" Id="R1ce7ff25f3e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2025-03-27T05:24:00Z</dcterms:created>
  <dcterms:modified xsi:type="dcterms:W3CDTF">2025-03-27T06:24:00Z</dcterms:modified>
  <dc:subject>2025版医疗保险行业深度调研及市场前景分析报告</dc:subject>
  <dc:title>2025版医疗保险行业深度调研及市场前景分析报告</dc:title>
  <cp:keywords>2025版医疗保险行业深度调研及市场前景分析报告</cp:keywords>
  <dc:description>2025版医疗保险行业深度调研及市场前景分析报告</dc:description>
</cp:coreProperties>
</file>