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3da9b4c454391" w:history="1">
              <w:r>
                <w:rPr>
                  <w:rStyle w:val="Hyperlink"/>
                </w:rPr>
                <w:t>2025-2031年中国钢铁工业节能减排行业现状与发展前景报告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3da9b4c454391" w:history="1">
              <w:r>
                <w:rPr>
                  <w:rStyle w:val="Hyperlink"/>
                </w:rPr>
                <w:t>2025-2031年中国钢铁工业节能减排行业现状与发展前景报告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3da9b4c454391" w:history="1">
                <w:r>
                  <w:rPr>
                    <w:rStyle w:val="Hyperlink"/>
                  </w:rPr>
                  <w:t>https://www.20087.com/9/28/GangTieGongYeJieNengJianPaiHangYeXianZhuangJiQianJing.html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作为全球最大的碳排放源之一，近年来在节能减排方面取得了显著进展。通过采用高炉喷吹煤、余热回收、干熄焦等节能技术，以及电弧炉、直接还原铁等低碳炼钢工艺，钢铁工业的能源效率和环境绩效有了明显提升。同时，政策引导和市场机制的建立，如碳交易、绿色信贷，也为钢铁工业的绿色转型提供了动力。</w:t>
      </w:r>
      <w:r>
        <w:rPr>
          <w:rFonts w:hint="eastAsia"/>
        </w:rPr>
        <w:br/>
      </w:r>
      <w:r>
        <w:rPr>
          <w:rFonts w:hint="eastAsia"/>
        </w:rPr>
        <w:t>　　未来，钢铁工业节能减排将更加注重绿色技术和循环经济。一方面，通过氢冶金、碳捕获与封存（CCS）等颠覆性技术的研发和应用，实现钢铁生产过程的深度脱碳。另一方面，加强钢铁废料的回收利用，推动钢铁工业向循环经济模式转型，如发展短流程炼钢，减少对原生资源的依赖，降低总体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3da9b4c454391" w:history="1">
        <w:r>
          <w:rPr>
            <w:rStyle w:val="Hyperlink"/>
          </w:rPr>
          <w:t>2025-2031年中国钢铁工业节能减排行业现状与发展前景报告</w:t>
        </w:r>
      </w:hyperlink>
      <w:r>
        <w:rPr>
          <w:rFonts w:hint="eastAsia"/>
        </w:rPr>
        <w:t>》系统分析了钢铁工业节能减排行业的市场规模、市场需求及价格波动，深入探讨了钢铁工业节能减排产业链关键环节及各细分市场特点。报告基于权威数据，科学预测了钢铁工业节能减排市场前景与发展趋势，同时评估了钢铁工业节能减排重点企业的经营状况，包括品牌影响力、市场集中度及竞争格局。通过SWOT分析，报告揭示了钢铁工业节能减排行业面临的风险与机遇，为钢铁工业节能减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钢铁工业节能减排产业概述</w:t>
      </w:r>
      <w:r>
        <w:rPr>
          <w:rFonts w:hint="eastAsia"/>
        </w:rPr>
        <w:br/>
      </w:r>
      <w:r>
        <w:rPr>
          <w:rFonts w:hint="eastAsia"/>
        </w:rPr>
        <w:t>　　第一节 钢铁工业节能减排定义</w:t>
      </w:r>
      <w:r>
        <w:rPr>
          <w:rFonts w:hint="eastAsia"/>
        </w:rPr>
        <w:br/>
      </w:r>
      <w:r>
        <w:rPr>
          <w:rFonts w:hint="eastAsia"/>
        </w:rPr>
        <w:t>　　第二节 钢铁工业节能减排行业特点</w:t>
      </w:r>
      <w:r>
        <w:rPr>
          <w:rFonts w:hint="eastAsia"/>
        </w:rPr>
        <w:br/>
      </w:r>
      <w:r>
        <w:rPr>
          <w:rFonts w:hint="eastAsia"/>
        </w:rPr>
        <w:t>　　第三节 钢铁工业节能减排发展历程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2024-2025年中国钢铁工业节能减排行业运行环境分析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钢铁工业节能减排行业经济环境分析</w:t>
      </w:r>
      <w:r>
        <w:rPr>
          <w:rFonts w:hint="eastAsia"/>
        </w:rPr>
        <w:br/>
      </w:r>
      <w:r>
        <w:rPr>
          <w:rFonts w:hint="eastAsia"/>
        </w:rPr>
        <w:t>　　第二节 钢铁工业节能减排产业政策环境分析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二、钢铁工业节能减排行业主要法规政策</w:t>
      </w:r>
      <w:r>
        <w:rPr>
          <w:rFonts w:hint="eastAsia"/>
        </w:rPr>
        <w:br/>
      </w:r>
      <w:r>
        <w:rPr>
          <w:rFonts w:hint="eastAsia"/>
        </w:rPr>
        <w:t>　　第三节 钢铁工业节能减排产业社会环境分析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全球主要国家、地区钢铁工业节能减排市场现状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全球钢铁工业节能减排行业发展趋势预测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中国钢铁工业节能减排行业发展调研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2024-2025年中国钢铁工业节能减排行业面临的挑战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中国钢铁工业节能减排行业重点地区市场调研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国内钢铁工业节能减排行业价格走势预测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四、钢铁工业节能减排行业客户消费理念调研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三、我国钢铁工业节能减排市场竞争趋势</w:t>
      </w:r>
      <w:r>
        <w:rPr>
          <w:rFonts w:hint="eastAsia"/>
        </w:rPr>
        <w:br/>
      </w:r>
      <w:r>
        <w:rPr>
          <w:rFonts w:hint="eastAsia"/>
        </w:rPr>
        <w:t>　　第三节 钢铁工业节能减排行业兼并与重组整合分析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钢铁工业节能减排行业投资风险及应对策略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四、钢铁工业节能减排行业风险分析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钢铁工业节能减排行业投资风险及控制策略分析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2025-2031年中国钢铁工业节能减排市场预测及发展建议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2025-2031年中国钢铁工业节能减排市场预测分析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一、中国钢铁工业节能减排市场前景分析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二、中国钢铁工业节能减排发展趋势预测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2025-2031年中国钢铁工业节能减排企业发展策略建议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一、钢铁工业节能减排企业融资策略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二、钢铁工业节能减排企业人才策略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2025-2031年中国钢铁工业节能减排企业营销策略建议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一、钢铁工业节能减排企业定位策略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二、钢铁工业节能减排企业价格策略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三、钢铁工业节能减排企业促销策略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中:智:林:钢铁工业节能减排行业研究结论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钢铁工业节能减排行业现状</w:t>
      </w:r>
      <w:r>
        <w:rPr>
          <w:rFonts w:hint="eastAsia"/>
        </w:rPr>
        <w:br/>
      </w:r>
      <w:r>
        <w:rPr>
          <w:rFonts w:hint="eastAsia"/>
        </w:rPr>
        <w:t>　　图表 钢铁工业节能减排行业产业链调研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2019-2024年钢铁工业节能减排行业市场容量统计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2019-2024年中国钢铁工业节能减排行业市场规模情况</w:t>
      </w:r>
      <w:r>
        <w:rPr>
          <w:rFonts w:hint="eastAsia"/>
        </w:rPr>
        <w:br/>
      </w:r>
      <w:r>
        <w:rPr>
          <w:rFonts w:hint="eastAsia"/>
        </w:rPr>
        <w:t>　　图表 钢铁工业节能减排行业动态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钢铁工业节能减排行业竞争对手分析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**地区钢铁工业节能减排市场规模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**地区钢铁工业节能减排行业市场需求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**地区钢铁工业节能减排市场调研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**地区钢铁工业节能减排行业市场需求分析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**地区钢铁工业节能减排市场规模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**地区钢铁工业节能减排行业市场需求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**地区钢铁工业节能减排市场调研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**地区钢铁工业节能减排行业市场需求分析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2025-2031年中国钢铁工业节能减排行业信息化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2025-2031年中国钢铁工业节能减排行业市场容量预测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2025-2031年中国钢铁工业节能减排行业风险分析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2025-2031年中国钢铁工业节能减排市场前景分析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2025-2031年中国钢铁工业节能减排行业发展趋势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3da9b4c454391" w:history="1">
        <w:r>
          <w:rPr>
            <w:rStyle w:val="Hyperlink"/>
          </w:rPr>
          <w:t>2025-2031年中国钢铁工业节能减排行业现状与发展前景报告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3da9b4c454391" w:history="1">
        <w:r>
          <w:rPr>
            <w:rStyle w:val="Hyperlink"/>
          </w:rPr>
          <w:t>https://www.20087.com/9/28/GangTieGongYeJieNengJianPaiHangYeXianZhuangJiQianJing.html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企业吨钢综合能耗、钢铁工业节能减排技术、钢铁行业的能耗占全国能耗、钢铁工业节能减排措施、钢铁冶金的环保与节能、钢铁行业节能减排、钢铁企业节能降耗建议、钢铁企业节能减排措施、钢铁行业节能减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3934d92b64be6" w:history="1">
      <w:r>
        <w:rPr>
          <w:rStyle w:val="Hyperlink"/>
        </w:rPr>
        <w:t>2025-2031年中国钢铁工业节能减排行业现状与发展前景报告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ngTieGongYeJieNengJianPaiHangYeXianZhuangJiQianJing.html" TargetMode="External" Id="Ra093da9b4c45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ngTieGongYeJieNengJianPaiHangYeXianZhuangJiQianJing.html" TargetMode="External" Id="R3333934d92b6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2024-10-15T01:12:00Z</dcterms:created>
  <dcterms:modified xsi:type="dcterms:W3CDTF">2024-10-15T02:12:00Z</dcterms:modified>
  <dc:subject>2025-2031年中国钢铁工业节能减排行业现状与发展前景报告</dc:subject>
  <dc:title>2025-2031年中国钢铁工业节能减排行业现状与发展前景报告</dc:title>
  <cp:keywords>2025-2031年中国钢铁工业节能减排行业现状与发展前景报告</cp:keywords>
  <dc:description>2025-2031年中国钢铁工业节能减排行业现状与发展前景报告</dc:description>
</cp:coreProperties>
</file>