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8e0cdbe46431a" w:history="1">
              <w:r>
                <w:rPr>
                  <w:rStyle w:val="Hyperlink"/>
                </w:rPr>
                <w:t>2025-2031年中国催化剂行业调研与市场前景预测报告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8e0cdbe46431a" w:history="1">
              <w:r>
                <w:rPr>
                  <w:rStyle w:val="Hyperlink"/>
                </w:rPr>
                <w:t>2025-2031年中国催化剂行业调研与市场前景预测报告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8e0cdbe46431a" w:history="1">
                <w:r>
                  <w:rPr>
                    <w:rStyle w:val="Hyperlink"/>
                  </w:rPr>
                  <w:t>https://www.20087.com/0/89/CuiHuaJiDeFaZhanQianJing.html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在石油化工、环保治理、新能源产业等众多领域中起到关键作用。当前，催化剂的研发与生产正积极应对环保法规要求和能源结构调整，新型催化材料层出不穷，如负载型催化剂、纳米催化剂、生物催化剂等，它们在提高催化效率、降低副反应、实现资源循环利用等方面取得了显著成效。</w:t>
      </w:r>
      <w:r>
        <w:rPr>
          <w:rFonts w:hint="eastAsia"/>
        </w:rPr>
        <w:br/>
      </w:r>
      <w:r>
        <w:rPr>
          <w:rFonts w:hint="eastAsia"/>
        </w:rPr>
        <w:t>　　催化剂的未来研发将更加注重绿色催化和可持续发展，探索具有高效选择性、环境友好的新型催化材料，以及适用于生物质转化、二氧化碳资源化利用、氢能生产等新兴领域的催化剂。此外，随着理论计算和实验技术的进步，催化剂的理性设计和精准合成将取得更大突破，实现催化性能的定向优化，推动相关产业向更高效、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8e0cdbe46431a" w:history="1">
        <w:r>
          <w:rPr>
            <w:rStyle w:val="Hyperlink"/>
          </w:rPr>
          <w:t>2025-2031年中国催化剂行业调研与市场前景预测报告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催化剂行业的市场规模、竞争格局及技术发展现状。报告详细梳理了催化剂产业链结构、区域分布特征及催化剂市场需求变化，重点评估了催化剂重点企业的市场表现与战略布局。通过对政策环境、技术创新方向及消费趋势的分析，科学预测了催化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催化剂行业概述</w:t>
      </w:r>
      <w:r>
        <w:rPr>
          <w:rFonts w:hint="eastAsia"/>
        </w:rPr>
        <w:br/>
      </w:r>
      <w:r>
        <w:rPr>
          <w:rFonts w:hint="eastAsia"/>
        </w:rPr>
        <w:t>　　第一节 催化剂定义与分类</w:t>
      </w:r>
      <w:r>
        <w:rPr>
          <w:rFonts w:hint="eastAsia"/>
        </w:rPr>
        <w:br/>
      </w:r>
      <w:r>
        <w:rPr>
          <w:rFonts w:hint="eastAsia"/>
        </w:rPr>
        <w:t>　　第二节 催化剂应用领域</w:t>
      </w:r>
      <w:r>
        <w:rPr>
          <w:rFonts w:hint="eastAsia"/>
        </w:rPr>
        <w:br/>
      </w:r>
      <w:r>
        <w:rPr>
          <w:rFonts w:hint="eastAsia"/>
        </w:rPr>
        <w:t>　　第三节 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一、催化剂技术发展趋势</w:t>
      </w:r>
      <w:r>
        <w:rPr>
          <w:rFonts w:hint="eastAsia"/>
        </w:rPr>
        <w:br/>
      </w:r>
      <w:r>
        <w:rPr>
          <w:rFonts w:hint="eastAsia"/>
        </w:rPr>
        <w:t>　　　　二、催化剂行业发展趋势</w:t>
      </w:r>
      <w:r>
        <w:rPr>
          <w:rFonts w:hint="eastAsia"/>
        </w:rPr>
        <w:br/>
      </w:r>
      <w:r>
        <w:rPr>
          <w:rFonts w:hint="eastAsia"/>
        </w:rPr>
        <w:t>　　　　三、催化剂行业发展潜力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催化剂行业产量情况分析与趋势预测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一、2024-2025年催化剂行业需求现状</w:t>
      </w:r>
      <w:r>
        <w:rPr>
          <w:rFonts w:hint="eastAsia"/>
        </w:rPr>
        <w:br/>
      </w:r>
      <w:r>
        <w:rPr>
          <w:rFonts w:hint="eastAsia"/>
        </w:rPr>
        <w:t>　　　　二、催化剂客户群体与需求特点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一、2019-2024年催化剂进口规模分析</w:t>
      </w:r>
      <w:r>
        <w:rPr>
          <w:rFonts w:hint="eastAsia"/>
        </w:rPr>
        <w:br/>
      </w:r>
      <w:r>
        <w:rPr>
          <w:rFonts w:hint="eastAsia"/>
        </w:rPr>
        <w:t>　　　　二、催化剂主要进口来源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一、2019-2024年催化剂出口规模分析</w:t>
      </w:r>
      <w:r>
        <w:rPr>
          <w:rFonts w:hint="eastAsia"/>
        </w:rPr>
        <w:br/>
      </w:r>
      <w:r>
        <w:rPr>
          <w:rFonts w:hint="eastAsia"/>
        </w:rPr>
        <w:t>　　　　二、催化剂主要出口目的地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二、催化剂从业人员规模</w:t>
      </w:r>
      <w:r>
        <w:rPr>
          <w:rFonts w:hint="eastAsia"/>
        </w:rPr>
        <w:br/>
      </w:r>
      <w:r>
        <w:rPr>
          <w:rFonts w:hint="eastAsia"/>
        </w:rPr>
        <w:t>　　　　三、催化剂行业资产状况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催化剂市场策略分析</w:t>
      </w:r>
      <w:r>
        <w:rPr>
          <w:rFonts w:hint="eastAsia"/>
        </w:rPr>
        <w:br/>
      </w:r>
      <w:r>
        <w:rPr>
          <w:rFonts w:hint="eastAsia"/>
        </w:rPr>
        <w:t>　　　　一、催化剂市场定位与拓展策略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催化剂销售策略分析</w:t>
      </w:r>
      <w:r>
        <w:rPr>
          <w:rFonts w:hint="eastAsia"/>
        </w:rPr>
        <w:br/>
      </w:r>
      <w:r>
        <w:rPr>
          <w:rFonts w:hint="eastAsia"/>
        </w:rPr>
        <w:t>　　　　一、催化剂销售渠道与网络建设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催化剂品牌战略思考</w:t>
      </w:r>
      <w:r>
        <w:rPr>
          <w:rFonts w:hint="eastAsia"/>
        </w:rPr>
        <w:br/>
      </w:r>
      <w:r>
        <w:rPr>
          <w:rFonts w:hint="eastAsia"/>
        </w:rPr>
        <w:t>　　　　一、催化剂品牌建设与维护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中国催化剂行业风险与对策</w:t>
      </w:r>
      <w:r>
        <w:rPr>
          <w:rFonts w:hint="eastAsia"/>
        </w:rPr>
        <w:br/>
      </w:r>
      <w:r>
        <w:rPr>
          <w:rFonts w:hint="eastAsia"/>
        </w:rPr>
        <w:t>　　第一节 催化剂行业SWOT分析</w:t>
      </w:r>
      <w:r>
        <w:rPr>
          <w:rFonts w:hint="eastAsia"/>
        </w:rPr>
        <w:br/>
      </w:r>
      <w:r>
        <w:rPr>
          <w:rFonts w:hint="eastAsia"/>
        </w:rPr>
        <w:t>　　　　一、催化剂行业优势分析</w:t>
      </w:r>
      <w:r>
        <w:rPr>
          <w:rFonts w:hint="eastAsia"/>
        </w:rPr>
        <w:br/>
      </w:r>
      <w:r>
        <w:rPr>
          <w:rFonts w:hint="eastAsia"/>
        </w:rPr>
        <w:t>　　　　二、催化剂行业劣势分析</w:t>
      </w:r>
      <w:r>
        <w:rPr>
          <w:rFonts w:hint="eastAsia"/>
        </w:rPr>
        <w:br/>
      </w:r>
      <w:r>
        <w:rPr>
          <w:rFonts w:hint="eastAsia"/>
        </w:rPr>
        <w:t>　　　　三、催化剂市场机会探索</w:t>
      </w:r>
      <w:r>
        <w:rPr>
          <w:rFonts w:hint="eastAsia"/>
        </w:rPr>
        <w:br/>
      </w:r>
      <w:r>
        <w:rPr>
          <w:rFonts w:hint="eastAsia"/>
        </w:rPr>
        <w:t>　　　　四、催化剂市场威胁评估</w:t>
      </w:r>
      <w:r>
        <w:rPr>
          <w:rFonts w:hint="eastAsia"/>
        </w:rPr>
        <w:br/>
      </w:r>
      <w:r>
        <w:rPr>
          <w:rFonts w:hint="eastAsia"/>
        </w:rPr>
        <w:t>　　第二节 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催化剂行业历程</w:t>
      </w:r>
      <w:r>
        <w:rPr>
          <w:rFonts w:hint="eastAsia"/>
        </w:rPr>
        <w:br/>
      </w:r>
      <w:r>
        <w:rPr>
          <w:rFonts w:hint="eastAsia"/>
        </w:rPr>
        <w:t>　　图表 催化剂行业生命周期</w:t>
      </w:r>
      <w:r>
        <w:rPr>
          <w:rFonts w:hint="eastAsia"/>
        </w:rPr>
        <w:br/>
      </w:r>
      <w:r>
        <w:rPr>
          <w:rFonts w:hint="eastAsia"/>
        </w:rPr>
        <w:t>　　图表 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8e0cdbe46431a" w:history="1">
        <w:r>
          <w:rPr>
            <w:rStyle w:val="Hyperlink"/>
          </w:rPr>
          <w:t>2025-2031年中国催化剂行业调研与市场前景预测报告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8e0cdbe46431a" w:history="1">
        <w:r>
          <w:rPr>
            <w:rStyle w:val="Hyperlink"/>
          </w:rPr>
          <w:t>https://www.20087.com/0/89/CuiHuaJiDeFaZhanQianJing.html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c4e8beb414939" w:history="1">
      <w:r>
        <w:rPr>
          <w:rStyle w:val="Hyperlink"/>
        </w:rPr>
        <w:t>2025-2031年中国催化剂行业调研与市场前景预测报告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uiHuaJiDeFaZhanQianJing.html" TargetMode="External" Id="R0868e0cdbe46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uiHuaJiDeFaZhanQianJing.html" TargetMode="External" Id="R8b7c4e8beb41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2024-10-07T07:35:00Z</dcterms:created>
  <dcterms:modified xsi:type="dcterms:W3CDTF">2024-10-07T08:35:00Z</dcterms:modified>
  <dc:subject>2025-2031年中国催化剂行业调研与市场前景预测报告</dc:subject>
  <dc:title>2025-2031年中国催化剂行业调研与市场前景预测报告</dc:title>
  <cp:keywords>2025-2031年中国催化剂行业调研与市场前景预测报告</cp:keywords>
  <dc:description>2025-2031年中国催化剂行业调研与市场前景预测报告</dc:description>
</cp:coreProperties>
</file>