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9efc9fe33435c" w:history="1">
              <w:r>
                <w:rPr>
                  <w:rStyle w:val="Hyperlink"/>
                </w:rPr>
                <w:t>中国特种纸行业现状分析与发展前景报告（2025-2031年）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9efc9fe33435c" w:history="1">
              <w:r>
                <w:rPr>
                  <w:rStyle w:val="Hyperlink"/>
                </w:rPr>
                <w:t>中国特种纸行业现状分析与发展前景报告（2025-2031年）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9efc9fe33435c" w:history="1">
                <w:r>
                  <w:rPr>
                    <w:rStyle w:val="Hyperlink"/>
                  </w:rPr>
                  <w:t>https://www.20087.com/1/19/TeZhongZhiDeXianZhuangYuFaZhanQianJing.html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具有特定功能和用途的纸张，其发展现状体现了对高品质、差异化纸品的市场需求。目前，随着印刷、包装、标签等领域的创新，特种纸正朝着高精度、多功能和环保的方向发展。技术上，通过优化纤维配比、添加功能助剂和表面处理，特种纸的光学性能、机械强度和化学稳定性不断提高，同时，通过艺术设计和纹理印刷，提升了纸张的美观性和艺术价值。未来，特种纸的发展趋势将更加注重智能性和可持续性。一方面，开发具有智能响应和交互功能的特种纸，如温度敏感、压力感应、信息存储等，满足智能包装和可穿戴设备的需求；另一方面，采用循环利用和生物基材料，减少资源消耗和环境影响，实现绿色造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9efc9fe33435c" w:history="1">
        <w:r>
          <w:rPr>
            <w:rStyle w:val="Hyperlink"/>
          </w:rPr>
          <w:t>中国特种纸行业现状分析与发展前景报告（2025-2031年）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特种纸行业的发展现状、市场规模、供需动态及进出口情况。报告详细解读了特种纸产业链上下游、重点区域市场、竞争格局及领先企业的表现，同时评估了特种纸行业风险与投资机会。通过对特种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特种纸行业界定及应用</w:t>
      </w:r>
      <w:r>
        <w:rPr>
          <w:rFonts w:hint="eastAsia"/>
        </w:rPr>
        <w:br/>
      </w:r>
      <w:r>
        <w:rPr>
          <w:rFonts w:hint="eastAsia"/>
        </w:rPr>
        <w:t>　　第一节 特种纸行业定义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2024-2025年全球特种纸行业运行概况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特种纸行业相关政策、标准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四、2024-2025年中国特种纸市场走向分析</w:t>
      </w:r>
      <w:r>
        <w:rPr>
          <w:rFonts w:hint="eastAsia"/>
        </w:rPr>
        <w:br/>
      </w:r>
      <w:r>
        <w:rPr>
          <w:rFonts w:hint="eastAsia"/>
        </w:rPr>
        <w:t>　　第二节 中国特种纸产品技术分析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对中国特种纸市场的分析及思考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一、特种纸市场特点</w:t>
      </w:r>
      <w:r>
        <w:rPr>
          <w:rFonts w:hint="eastAsia"/>
        </w:rPr>
        <w:br/>
      </w:r>
      <w:r>
        <w:rPr>
          <w:rFonts w:hint="eastAsia"/>
        </w:rPr>
        <w:t>　　　　二、特种纸市场分析</w:t>
      </w:r>
      <w:r>
        <w:rPr>
          <w:rFonts w:hint="eastAsia"/>
        </w:rPr>
        <w:br/>
      </w:r>
      <w:r>
        <w:rPr>
          <w:rFonts w:hint="eastAsia"/>
        </w:rPr>
        <w:t>　　　　三、特种纸市场变化的方向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2024-2025年中国特种纸市场现状分析</w:t>
      </w:r>
      <w:r>
        <w:rPr>
          <w:rFonts w:hint="eastAsia"/>
        </w:rPr>
        <w:br/>
      </w:r>
      <w:r>
        <w:rPr>
          <w:rFonts w:hint="eastAsia"/>
        </w:rPr>
        <w:t>　　第二节 中国特种纸行业产量情况分析及预测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一、特种纸总体产能规模</w:t>
      </w:r>
      <w:r>
        <w:rPr>
          <w:rFonts w:hint="eastAsia"/>
        </w:rPr>
        <w:br/>
      </w:r>
      <w:r>
        <w:rPr>
          <w:rFonts w:hint="eastAsia"/>
        </w:rPr>
        <w:t>　　　　二、特种纸生产区域分布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四、2025-2031年中国特种纸产量预测</w:t>
      </w:r>
      <w:r>
        <w:rPr>
          <w:rFonts w:hint="eastAsia"/>
        </w:rPr>
        <w:br/>
      </w:r>
      <w:r>
        <w:rPr>
          <w:rFonts w:hint="eastAsia"/>
        </w:rPr>
        <w:t>　　第三节 中国特种纸市场需求分析及预测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三、2025-2031年中国特种纸市场需求量预测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中国特种纸进出口分析</w:t>
      </w:r>
      <w:r>
        <w:rPr>
          <w:rFonts w:hint="eastAsia"/>
        </w:rPr>
        <w:br/>
      </w:r>
      <w:r>
        <w:rPr>
          <w:rFonts w:hint="eastAsia"/>
        </w:rPr>
        <w:t>　　第一节 特种纸进口情况分析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2024-2025年特种纸行业细分产品调研</w:t>
      </w:r>
      <w:r>
        <w:rPr>
          <w:rFonts w:hint="eastAsia"/>
        </w:rPr>
        <w:br/>
      </w:r>
      <w:r>
        <w:rPr>
          <w:rFonts w:hint="eastAsia"/>
        </w:rPr>
        <w:t>　　第一节 特种纸细分产品结构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2024-2025年特种纸行业重点区域市场结构调研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**地区特种纸市场容量分析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**地区特种纸市场容量分析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**地区特种纸市场容量分析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**地区特种纸市场容量分析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2024-2025年特种纸行业企业经营策略研究分析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2024-2025年特种纸行业前景及投资风险预警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2025年特种纸市场前景分析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五、2025年中国特种纸行业发展面临的机遇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特种纸行业投资风险预警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一、特种纸行业市场风险预测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二、特种纸行业政策风险预测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三、特种纸行业经营风险预测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四、特种纸行业技术风险预测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五、特种纸行业竞争风险预测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2025-2031年特种纸投资建议</w:t>
      </w:r>
      <w:r>
        <w:rPr>
          <w:rFonts w:hint="eastAsia"/>
        </w:rPr>
        <w:br/>
      </w:r>
      <w:r>
        <w:rPr>
          <w:rFonts w:hint="eastAsia"/>
        </w:rPr>
        <w:t>　　第一节 2024-2025年特种纸行业投资环境分析</w:t>
      </w:r>
      <w:r>
        <w:rPr>
          <w:rFonts w:hint="eastAsia"/>
        </w:rPr>
        <w:br/>
      </w:r>
      <w:r>
        <w:rPr>
          <w:rFonts w:hint="eastAsia"/>
        </w:rPr>
        <w:t>　　第二节 特种纸行业投资进入壁垒分析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特种纸行业历程</w:t>
      </w:r>
      <w:r>
        <w:rPr>
          <w:rFonts w:hint="eastAsia"/>
        </w:rPr>
        <w:br/>
      </w:r>
      <w:r>
        <w:rPr>
          <w:rFonts w:hint="eastAsia"/>
        </w:rPr>
        <w:t>　　图表 特种纸行业生命周期</w:t>
      </w:r>
      <w:r>
        <w:rPr>
          <w:rFonts w:hint="eastAsia"/>
        </w:rPr>
        <w:br/>
      </w:r>
      <w:r>
        <w:rPr>
          <w:rFonts w:hint="eastAsia"/>
        </w:rPr>
        <w:t>　　图表 特种纸行业产业链分析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2025年中国特种纸市场前景分析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9efc9fe33435c" w:history="1">
        <w:r>
          <w:rPr>
            <w:rStyle w:val="Hyperlink"/>
          </w:rPr>
          <w:t>中国特种纸行业现状分析与发展前景报告（2025-2031年）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9efc9fe33435c" w:history="1">
        <w:r>
          <w:rPr>
            <w:rStyle w:val="Hyperlink"/>
          </w:rPr>
          <w:t>https://www.20087.com/1/19/TeZhongZhiDeXianZhuangYuFaZhanQianJing.html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热点：特种纸和普通纸的区别、特种纸和普通纸的区别、烫金纸、特种纸的特点、中国特种纸企业生产名单、特种纸有哪些、泰中特种纸有限公司简介、特种纸种类大全、特种纸有多少种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593013f8942ca" w:history="1">
      <w:r>
        <w:rPr>
          <w:rStyle w:val="Hyperlink"/>
        </w:rPr>
        <w:t>中国特种纸行业现状分析与发展前景报告（2025-2031年）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eZhongZhiDeXianZhuangYuFaZhanQianJing.html" TargetMode="External" Id="R72b9efc9fe33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eZhongZhiDeXianZhuangYuFaZhanQianJing.html" TargetMode="External" Id="Rc6c593013f8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2024-10-21T07:49:00Z</dcterms:created>
  <dcterms:modified xsi:type="dcterms:W3CDTF">2024-10-21T08:49:00Z</dcterms:modified>
  <dc:subject>中国特种纸行业现状分析与发展前景报告（2025-2031年）</dc:subject>
  <dc:title>中国特种纸行业现状分析与发展前景报告（2025-2031年）</dc:title>
  <cp:keywords>中国特种纸行业现状分析与发展前景报告（2025-2031年）</cp:keywords>
  <dc:description>中国特种纸行业现状分析与发展前景报告（2025-2031年）</dc:description>
</cp:coreProperties>
</file>