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9ad5f64c04f4f" w:history="1">
              <w:r>
                <w:rPr>
                  <w:rStyle w:val="Hyperlink"/>
                </w:rPr>
                <w:t>2026-2032年全球与中国商业保理服务市场现状及前景分析报告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9ad5f64c04f4f" w:history="1">
              <w:r>
                <w:rPr>
                  <w:rStyle w:val="Hyperlink"/>
                </w:rPr>
                <w:t>2026-2032年全球与中国商业保理服务市场现状及前景分析报告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9ad5f64c04f4f" w:history="1">
                <w:r>
                  <w:rPr>
                    <w:rStyle w:val="Hyperlink"/>
                  </w:rPr>
                  <w:t>https://www.20087.com/2/09/ShangYeBaoLiFuWuFaZhanXianZhuangQianJing.html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保理服务是供应链金融的重要工具，通过受让企业应收账款提供融资、账款管理及坏账担保等综合服务，有效缓解中小企业现金流压力。商业保理服务已从传统有追索权保理向无追索权、反向保理及跨境保理延伸，风控模型逐步融合核心企业信用与交易数据验证。近年来，政策鼓励与产业互联网平台兴起推动保理服务线上化、场景化，部分机构实现电子债权凭证拆分流转。然而，底层贸易真实性核查难度大、法律确权流程复杂及跨区域监管差异，仍是行业风险防控的主要障碍。</w:t>
      </w:r>
      <w:r>
        <w:rPr>
          <w:rFonts w:hint="eastAsia"/>
        </w:rPr>
        <w:br/>
      </w:r>
      <w:r>
        <w:rPr>
          <w:rFonts w:hint="eastAsia"/>
        </w:rPr>
        <w:t>　　未来，商业保理服务将深度融合区块链、大数据与智能合约技术，构建可信交易生态。市场调研网认为，分布式账本可实现应收账款全生命周期不可篡改记录，杜绝重复质押。AI驱动的动态授信模型将基于实时交易流水、物流信息与税务数据评估买方付款能力。在绿色金融框架下，ESG表现优异的供应链或获得优先保理额度。长远看，商业保理服务将从单一融资工具转型为嵌入采购、生产、销售全流程的流动性管理平台，支撑产业链韧性与中小企业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59ad5f64c04f4f" w:history="1">
        <w:r>
          <w:rPr>
            <w:rStyle w:val="Hyperlink"/>
          </w:rPr>
          <w:t>2026-2032年全球与中国商业保理服务市场现状及前景分析报告</w:t>
        </w:r>
      </w:hyperlink>
      <w:r>
        <w:rPr>
          <w:rFonts w:hint="eastAsia"/>
        </w:rPr>
        <w:t>》，2025年商业保理服务行业市场规模达 亿元，预计2032年市场规模将达 亿元，期间年均复合增长率（CAGR）达 %。报告基于对商业保理服务行业的长期监测研究，结合商业保理服务行业供需关系变化规律、产品消费结构、应用领域拓展、市场发展环境及政策支持等多维度分析，采用定量与定性相结合的科学方法，对行业内重点企业进行了系统研究。报告全面呈现了商业保理服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全球市场商业保理服务市场总体规模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中国市场商业保理服务市场总体规模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商业保理服务行业发展总体概况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商业保理服务行业发展主要特点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商业保理服务行业发展影响因素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商业保理服务有利因素</w:t>
      </w:r>
      <w:r>
        <w:rPr>
          <w:rFonts w:hint="eastAsia"/>
        </w:rPr>
        <w:br/>
      </w:r>
      <w:r>
        <w:rPr>
          <w:rFonts w:hint="eastAsia"/>
        </w:rPr>
        <w:t>　　　　1.5.3 .2 商业保理服务不利因素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全球市场，近三年商业保理服务主要企业占有率及排名（按收入）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商业保理服务主要企业在国际市场占有率（按收入，2023-2026）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2025年商业保理服务主要企业在国际市场排名（按收入）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全球市场主要企业商业保理服务销售收入（2023-2026）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中国市场，近三年商业保理服务主要企业占有率及排名（按收入）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商业保理服务主要企业在中国市场占有率（按收入，2023-2026）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2025年商业保理服务主要企业在中国市场排名（按收入）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中国市场主要企业商业保理服务销售收入（2023-2026）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全球主要厂商商业保理服务总部及产地分布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全球主要厂商成立时间及商业保理服务商业化日期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全球主要厂商商业保理服务产品类型及应用</w:t>
      </w:r>
      <w:r>
        <w:rPr>
          <w:rFonts w:hint="eastAsia"/>
        </w:rPr>
        <w:br/>
      </w:r>
      <w:r>
        <w:rPr>
          <w:rFonts w:hint="eastAsia"/>
        </w:rPr>
        <w:t>　　2.6 商业保理服务行业集中度、竞争程度分析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商业保理服务行业集中度分析：2025年全球Top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全球商业保理服务第一梯队、第二梯队和第三梯队厂商（品牌）及市场份额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全球商业保理服务主要地区分析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全球主要地区商业保理服务市场规模分析：2021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全球主要地区商业保理服务销售额及份额（2021-2026）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全球主要地区商业保理服务销售额及份额预测（2027-2032）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国内的</w:t>
      </w:r>
      <w:r>
        <w:rPr>
          <w:rFonts w:hint="eastAsia"/>
        </w:rPr>
        <w:br/>
      </w:r>
      <w:r>
        <w:rPr>
          <w:rFonts w:hint="eastAsia"/>
        </w:rPr>
        <w:t>　　　　4.1.2 国际的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按产品类型细分，全球商业保理服务销售额对比（2021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按产品类型细分，全球商业保理服务销售额及市场份额（2021-2026）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按产品类型细分，全球商业保理服务销售额预测（2027-2032）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按产品类型细分，中国商业保理服务销售额及市场份额（2021-2026）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按产品类型细分，中国商业保理服务销售额预测（2027-2032）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5.2 按应用细分，全球商业保理服务销售额对比（2021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按应用细分，全球商业保理服务销售额及市场份额（2021-2026）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按应用细分，全球商业保理服务销售额预测（2027-2032）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中国不同应用商业保理服务销售额及预测（2021-2032）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中国不同应用商业保理服务销售额及市场份额（2021-2026）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中国不同应用商业保理服务销售额预测（2027-2032）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商业保理服务行业发展趋势</w:t>
      </w:r>
      <w:r>
        <w:rPr>
          <w:rFonts w:hint="eastAsia"/>
        </w:rPr>
        <w:br/>
      </w:r>
      <w:r>
        <w:rPr>
          <w:rFonts w:hint="eastAsia"/>
        </w:rPr>
        <w:t>　　7.2 商业保理服务行业主要驱动因素</w:t>
      </w:r>
      <w:r>
        <w:rPr>
          <w:rFonts w:hint="eastAsia"/>
        </w:rPr>
        <w:br/>
      </w:r>
      <w:r>
        <w:rPr>
          <w:rFonts w:hint="eastAsia"/>
        </w:rPr>
        <w:t>　　7.3 商业保理服务中国企业SWOT分析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中国商业保理服务行业政策环境分析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商业保理服务行业产业链简介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商业保理服务行业供应链分析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商业保理服务主要原料及供应情况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商业保理服务行业主要下游客户</w:t>
      </w:r>
      <w:r>
        <w:rPr>
          <w:rFonts w:hint="eastAsia"/>
        </w:rPr>
        <w:br/>
      </w:r>
      <w:r>
        <w:rPr>
          <w:rFonts w:hint="eastAsia"/>
        </w:rPr>
        <w:t>　　8.2 商业保理服务行业采购模式</w:t>
      </w:r>
      <w:r>
        <w:rPr>
          <w:rFonts w:hint="eastAsia"/>
        </w:rPr>
        <w:br/>
      </w:r>
      <w:r>
        <w:rPr>
          <w:rFonts w:hint="eastAsia"/>
        </w:rPr>
        <w:t>　　8.3 商业保理服务行业生产模式</w:t>
      </w:r>
      <w:r>
        <w:rPr>
          <w:rFonts w:hint="eastAsia"/>
        </w:rPr>
        <w:br/>
      </w:r>
      <w:r>
        <w:rPr>
          <w:rFonts w:hint="eastAsia"/>
        </w:rPr>
        <w:t>　　8.4 商业保理服务行业销售模式及销售渠道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商业保理服务行业发展主要特点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商业保理服务行业发展有利因素分析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商业保理服务行业发展不利因素分析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进入商业保理服务行业壁垒</w:t>
      </w:r>
      <w:r>
        <w:rPr>
          <w:rFonts w:hint="eastAsia"/>
        </w:rPr>
        <w:br/>
      </w:r>
      <w:r>
        <w:rPr>
          <w:rFonts w:hint="eastAsia"/>
        </w:rPr>
        <w:t>　　表 5： 商业保理服务主要企业在国际市场占有率（按收入，2023-2026）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2025年商业保理服务主要企业在国际市场排名（按收入）&amp;（万元）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全球市场主要企业商业保理服务销售收入（2023-2026）&amp;（万元）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商业保理服务主要企业在中国市场占有率（按收入，2023-2026）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2025年商业保理服务主要企业在中国市场排名（按收入）&amp;（万元）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中国市场主要企业商业保理服务销售收入（2023-2026）&amp;（万元）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全球主要厂商商业保理服务总部及产地分布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全球主要厂商成立时间及商业保理服务商业化日期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全球主要厂商商业保理服务产品类型及应用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2025年全球商业保理服务主要厂商市场地位（第一梯队、第二梯队和第三梯队）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全球商业保理服务市场投资、并购等现状分析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全球主要地区商业保理服务销售额：（2021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全球主要地区商业保理服务销售额及份额列表（2021-2026）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全球主要地区商业保理服务销售额及份额列表预测（2027-2032）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国内的主要企业列表</w:t>
      </w:r>
      <w:r>
        <w:rPr>
          <w:rFonts w:hint="eastAsia"/>
        </w:rPr>
        <w:br/>
      </w:r>
      <w:r>
        <w:rPr>
          <w:rFonts w:hint="eastAsia"/>
        </w:rPr>
        <w:t>　　表 22： 国际的主要企业列表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按产品类型细分，全球商业保理服务销售额及增长率对比（2021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按产品类型细分，全球商业保理服务销售额市场份额列表（2021-2026）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按产品类型细分，全球商业保理服务销售额市场份额预测（2027-2032）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按产品类型细分，中国商业保理服务销售额市场份额列表（2021-2026）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按产品类型细分，中国商业保理服务销售额市场份额预测（2027-2032）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按应用细分，全球商业保理服务销售额及增长率对比（2021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按应用细分，全球商业保理服务销售额市场份额列表（2021-2026）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按应用细分，全球商业保理服务市场份额预测（2027-2032）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中国不同应用商业保理服务销售额（2021-2026）&amp;（万元）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中国不同应用商业保理服务销售额市场份额列表（2021-2026）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中国不同应用商业保理服务销售额预测（2027-2032）&amp;（万元）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中国不同应用商业保理服务销售额市场份额预测（2027-2032）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重点企业（15）公司信息、总部、商业保理服务市场地位以及主要的竞争对手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商业保理服务产品及服务介绍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商业保理服务收入及毛利率（2021-2026）&amp;（万元）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商业保理服务行业发展趋势</w:t>
      </w:r>
      <w:r>
        <w:rPr>
          <w:rFonts w:hint="eastAsia"/>
        </w:rPr>
        <w:br/>
      </w:r>
      <w:r>
        <w:rPr>
          <w:rFonts w:hint="eastAsia"/>
        </w:rPr>
        <w:t>　　表 116： 商业保理服务行业主要驱动因素</w:t>
      </w:r>
      <w:r>
        <w:rPr>
          <w:rFonts w:hint="eastAsia"/>
        </w:rPr>
        <w:br/>
      </w:r>
      <w:r>
        <w:rPr>
          <w:rFonts w:hint="eastAsia"/>
        </w:rPr>
        <w:t>　　表 117： 商业保理服务行业供应链分析</w:t>
      </w:r>
      <w:r>
        <w:rPr>
          <w:rFonts w:hint="eastAsia"/>
        </w:rPr>
        <w:br/>
      </w:r>
      <w:r>
        <w:rPr>
          <w:rFonts w:hint="eastAsia"/>
        </w:rPr>
        <w:t>　　表 118： 商业保理服务上游原料供应商</w:t>
      </w:r>
      <w:r>
        <w:rPr>
          <w:rFonts w:hint="eastAsia"/>
        </w:rPr>
        <w:br/>
      </w:r>
      <w:r>
        <w:rPr>
          <w:rFonts w:hint="eastAsia"/>
        </w:rPr>
        <w:t>　　表 119： 商业保理服务行业主要下游客户</w:t>
      </w:r>
      <w:r>
        <w:rPr>
          <w:rFonts w:hint="eastAsia"/>
        </w:rPr>
        <w:br/>
      </w:r>
      <w:r>
        <w:rPr>
          <w:rFonts w:hint="eastAsia"/>
        </w:rPr>
        <w:t>　　表 120： 商业保理服务典型经销商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商业保理服务产品图片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全球市场商业保理服务市场规模，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全球商业保理服务市场销售额预测：（万元）&amp;（2021-2032）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中国市场商业保理服务销售额及未来趋势（2021-2032）&amp;（万元）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2025年全球前五大厂商商业保理服务市场份额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2025年全球商业保理服务第一梯队、第二梯队和第三梯队厂商及市场份额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全球主要地区商业保理服务销售额市场份额（2021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中东商业保理服务销售额及预测（2021-2032）&amp;（万元）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国内的 产品图片</w:t>
      </w:r>
      <w:r>
        <w:rPr>
          <w:rFonts w:hint="eastAsia"/>
        </w:rPr>
        <w:br/>
      </w:r>
      <w:r>
        <w:rPr>
          <w:rFonts w:hint="eastAsia"/>
        </w:rPr>
        <w:t>　　图 17： 全球国内的规模及增长率（2021-2032）&amp;（万元）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国际的产品图片</w:t>
      </w:r>
      <w:r>
        <w:rPr>
          <w:rFonts w:hint="eastAsia"/>
        </w:rPr>
        <w:br/>
      </w:r>
      <w:r>
        <w:rPr>
          <w:rFonts w:hint="eastAsia"/>
        </w:rPr>
        <w:t>　　图 19： 全球国际的规模及增长率（2021-2032）&amp;（万元）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按产品类型细分，全球商业保理服务市场份额2025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按产品类型细分，全球商业保理服务市场份额2021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按产品类型细分，全球商业保理服务市场份额预测2026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按产品类型细分，中国商业保理服务市场份额2021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按产品类型细分，中国商业保理服务市场份额预测2026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中小企业</w:t>
      </w:r>
      <w:r>
        <w:rPr>
          <w:rFonts w:hint="eastAsia"/>
        </w:rPr>
        <w:br/>
      </w:r>
      <w:r>
        <w:rPr>
          <w:rFonts w:hint="eastAsia"/>
        </w:rPr>
        <w:t>　　图 27： 按应用细分，全球商业保理服务市场份额2025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按应用细分，全球商业保理服务市场份额2021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商业保理服务中国企业SWOT分析</w:t>
      </w:r>
      <w:r>
        <w:rPr>
          <w:rFonts w:hint="eastAsia"/>
        </w:rPr>
        <w:br/>
      </w:r>
      <w:r>
        <w:rPr>
          <w:rFonts w:hint="eastAsia"/>
        </w:rPr>
        <w:t>　　图 30： 商业保理服务产业链</w:t>
      </w:r>
      <w:r>
        <w:rPr>
          <w:rFonts w:hint="eastAsia"/>
        </w:rPr>
        <w:br/>
      </w:r>
      <w:r>
        <w:rPr>
          <w:rFonts w:hint="eastAsia"/>
        </w:rPr>
        <w:t>　　图 31： 商业保理服务行业采购模式分析</w:t>
      </w:r>
      <w:r>
        <w:rPr>
          <w:rFonts w:hint="eastAsia"/>
        </w:rPr>
        <w:br/>
      </w:r>
      <w:r>
        <w:rPr>
          <w:rFonts w:hint="eastAsia"/>
        </w:rPr>
        <w:t>　　图 32： 商业保理服务行业生产模式</w:t>
      </w:r>
      <w:r>
        <w:rPr>
          <w:rFonts w:hint="eastAsia"/>
        </w:rPr>
        <w:br/>
      </w:r>
      <w:r>
        <w:rPr>
          <w:rFonts w:hint="eastAsia"/>
        </w:rPr>
        <w:t>　　图 33： 商业保理服务行业销售模式分析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9ad5f64c04f4f" w:history="1">
        <w:r>
          <w:rPr>
            <w:rStyle w:val="Hyperlink"/>
          </w:rPr>
          <w:t>2026-2032年全球与中国商业保理服务市场现状及前景分析报告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9ad5f64c04f4f" w:history="1">
        <w:r>
          <w:rPr>
            <w:rStyle w:val="Hyperlink"/>
          </w:rPr>
          <w:t>https://www.20087.com/2/09/ShangYeBaoLiFuWuFaZhanXianZhuangQianJing.html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8eac9add44b06" w:history="1">
      <w:r>
        <w:rPr>
          <w:rStyle w:val="Hyperlink"/>
        </w:rPr>
        <w:t>2026-2032年全球与中国商业保理服务市场现状及前景分析报告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angYeBaoLiFuWuFaZhanXianZhuangQianJing.html" TargetMode="External" Id="R0b59ad5f64c0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angYeBaoLiFuWuFaZhanXianZhuangQianJing.html" TargetMode="External" Id="R3c38eac9add4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2026-03-23T07:12:11Z</dcterms:created>
  <dcterms:modified xsi:type="dcterms:W3CDTF">2026-03-23T08:12:11Z</dcterms:modified>
  <dc:subject>2026-2032年全球与中国商业保理服务市场现状及前景分析报告</dc:subject>
  <dc:title>2026-2032年全球与中国商业保理服务市场现状及前景分析报告</dc:title>
  <cp:keywords>2026-2032年全球与中国商业保理服务市场现状及前景分析报告</cp:keywords>
  <dc:description>2026-2032年全球与中国商业保理服务市场现状及前景分析报告</dc:description>
</cp:coreProperties>
</file>