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6ea63bf9e4f74" w:history="1">
              <w:r>
                <w:rPr>
                  <w:rStyle w:val="Hyperlink"/>
                </w:rPr>
                <w:t>2024-2030年中国3D雷达行业调研及趋势预测报告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6ea63bf9e4f74" w:history="1">
              <w:r>
                <w:rPr>
                  <w:rStyle w:val="Hyperlink"/>
                </w:rPr>
                <w:t>2024-2030年中国3D雷达行业调研及趋势预测报告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6ea63bf9e4f74" w:history="1">
                <w:r>
                  <w:rPr>
                    <w:rStyle w:val="Hyperlink"/>
                  </w:rPr>
                  <w:t>https://www.20087.com/2/79/3DLeiDaFaZhanQuShi.html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雷达技术近年来在自动驾驶汽车、无人机和军事应用中崭露头角，其能够提供高分辨率的三维空间信息，超越了传统雷达的二维视角。相控阵天线和MIMO(多输入多输出)技术的使用提高了雷达的精度和覆盖范围，使得在复杂环境下的物体检测和分类成为可能。</w:t>
      </w:r>
      <w:r>
        <w:rPr>
          <w:rFonts w:hint="eastAsia"/>
        </w:rPr>
        <w:br/>
      </w:r>
      <w:r>
        <w:rPr>
          <w:rFonts w:hint="eastAsia"/>
        </w:rPr>
        <w:t>　　未来，3D雷达技术将更加专注于小型化和成本效益。随着半导体技术的进步，3D雷达系统将变得更小、更便宜，推动其在消费级产品中的应用，如智能安全系统和智能家居。同时，多传感器融合技术的发展将使3D雷达与其他感知技术协同工作，如摄像头和LiDAR，提供更加全面的环境感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6ea63bf9e4f74" w:history="1">
        <w:r>
          <w:rPr>
            <w:rStyle w:val="Hyperlink"/>
          </w:rPr>
          <w:t>2024-2030年中国3D雷达行业调研及趋势预测报告</w:t>
        </w:r>
      </w:hyperlink>
      <w:r>
        <w:rPr>
          <w:rFonts w:hint="eastAsia"/>
        </w:rPr>
        <w:t>》通过严谨的内容、翔实的分析、权威的数据和直观的图表，全面解析了3D雷达行业的市场规模、需求变化、价格波动以及产业链构成。3D雷达报告深入剖析了当前市场现状，科学预测了未来3D雷达市场前景与发展趋势，特别关注了3D雷达细分市场的机会与挑战。同时，对3D雷达重点企业的竞争地位、品牌影响力和市场集中度进行了全面评估。3D雷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3D雷达行业相关概述</w:t>
      </w:r>
      <w:r>
        <w:rPr>
          <w:rFonts w:hint="eastAsia"/>
        </w:rPr>
        <w:br/>
      </w:r>
      <w:r>
        <w:rPr>
          <w:rFonts w:hint="eastAsia"/>
        </w:rPr>
        <w:t>　　第一节 3D雷达行业定义及特征</w:t>
      </w:r>
      <w:r>
        <w:rPr>
          <w:rFonts w:hint="eastAsia"/>
        </w:rPr>
        <w:br/>
      </w:r>
      <w:r>
        <w:rPr>
          <w:rFonts w:hint="eastAsia"/>
        </w:rPr>
        <w:t>　　　　一、3D雷达行业定义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3D雷达行业商业模式分析</w:t>
      </w:r>
      <w:r>
        <w:rPr>
          <w:rFonts w:hint="eastAsia"/>
        </w:rPr>
        <w:br/>
      </w:r>
      <w:r>
        <w:rPr>
          <w:rFonts w:hint="eastAsia"/>
        </w:rPr>
        <w:t>　　第三节 3D雷达行业主要风险因素分析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3D雷达行业政策环境分析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2024年3D雷达行业经济及技术环境分析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三、经济环境对3D雷达行业影响分析</w:t>
      </w:r>
      <w:r>
        <w:rPr>
          <w:rFonts w:hint="eastAsia"/>
        </w:rPr>
        <w:br/>
      </w:r>
      <w:r>
        <w:rPr>
          <w:rFonts w:hint="eastAsia"/>
        </w:rPr>
        <w:t>　　第三节 2024年3D雷达行业社会环境分析</w:t>
      </w:r>
      <w:r>
        <w:rPr>
          <w:rFonts w:hint="eastAsia"/>
        </w:rPr>
        <w:br/>
      </w:r>
      <w:r>
        <w:rPr>
          <w:rFonts w:hint="eastAsia"/>
        </w:rPr>
        <w:t>　　第四节 2024年3D雷达行业技术环境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中国3D雷达行业经营情况分析</w:t>
      </w:r>
      <w:r>
        <w:rPr>
          <w:rFonts w:hint="eastAsia"/>
        </w:rPr>
        <w:br/>
      </w:r>
      <w:r>
        <w:rPr>
          <w:rFonts w:hint="eastAsia"/>
        </w:rPr>
        <w:t>　　第一节 3D雷达行业发展概况分析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3D雷达行业供给态势分析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一、2018-2023年中国3D雷达行业企业数量分析</w:t>
      </w:r>
      <w:r>
        <w:rPr>
          <w:rFonts w:hint="eastAsia"/>
        </w:rPr>
        <w:br/>
      </w:r>
      <w:r>
        <w:rPr>
          <w:rFonts w:hint="eastAsia"/>
        </w:rPr>
        <w:t>　　　　二、3D雷达行业企业所有制结构分析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三、3D雷达行业企业注册资本情况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四、3D雷达行业企业区域分布情况</w:t>
      </w:r>
      <w:r>
        <w:rPr>
          <w:rFonts w:hint="eastAsia"/>
        </w:rPr>
        <w:br/>
      </w:r>
      <w:r>
        <w:rPr>
          <w:rFonts w:hint="eastAsia"/>
        </w:rPr>
        <w:t>　　第三节 3D雷达行业消费态势分析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一、2018-2023年中国3D雷达行业消费情况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二、2018-2023年中国3D雷达行业消费区域分布</w:t>
      </w:r>
      <w:r>
        <w:rPr>
          <w:rFonts w:hint="eastAsia"/>
        </w:rPr>
        <w:br/>
      </w:r>
      <w:r>
        <w:rPr>
          <w:rFonts w:hint="eastAsia"/>
        </w:rPr>
        <w:t>　　第四节 3D雷达行业消费价格水平分析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2024年中国3D雷达行业竞争格局分析</w:t>
      </w:r>
      <w:r>
        <w:rPr>
          <w:rFonts w:hint="eastAsia"/>
        </w:rPr>
        <w:br/>
      </w:r>
      <w:r>
        <w:rPr>
          <w:rFonts w:hint="eastAsia"/>
        </w:rPr>
        <w:t>　　第一节 3D雷达行业竞争格局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3D雷达行业五力竞争分析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3D雷达行业壁垒分析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3D雷达行业竞争力提升策略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2018-2023年3D雷达行业各区域市场概况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华北地区3D雷达行业分析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东北地区3D雷达行业分析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华东地区3D雷达行业分析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华中地区3D雷达行业分析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华南地区3D雷达行业分析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西部地区3D雷达行业分析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3D雷达行业产业链分析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上游行业对3D雷达行业影响分析</w:t>
      </w:r>
      <w:r>
        <w:rPr>
          <w:rFonts w:hint="eastAsia"/>
        </w:rPr>
        <w:br/>
      </w:r>
      <w:r>
        <w:rPr>
          <w:rFonts w:hint="eastAsia"/>
        </w:rPr>
        <w:t>　　第四节 3D雷达行业应用市场发展潜力分析</w:t>
      </w:r>
      <w:r>
        <w:rPr>
          <w:rFonts w:hint="eastAsia"/>
        </w:rPr>
        <w:br/>
      </w:r>
      <w:r>
        <w:rPr>
          <w:rFonts w:hint="eastAsia"/>
        </w:rPr>
        <w:t>　　　　一、3D雷达在智能交通领域的应用分析</w:t>
      </w:r>
      <w:r>
        <w:rPr>
          <w:rFonts w:hint="eastAsia"/>
        </w:rPr>
        <w:br/>
      </w:r>
      <w:r>
        <w:rPr>
          <w:rFonts w:hint="eastAsia"/>
        </w:rPr>
        <w:t>　　　　二、3D雷达在汽车电子领域的应用分析</w:t>
      </w:r>
      <w:r>
        <w:rPr>
          <w:rFonts w:hint="eastAsia"/>
        </w:rPr>
        <w:br/>
      </w:r>
      <w:r>
        <w:rPr>
          <w:rFonts w:hint="eastAsia"/>
        </w:rPr>
        <w:t>　　　　三、3D雷达在工程测绘领域的应用分析</w:t>
      </w:r>
      <w:r>
        <w:rPr>
          <w:rFonts w:hint="eastAsia"/>
        </w:rPr>
        <w:br/>
      </w:r>
      <w:r>
        <w:rPr>
          <w:rFonts w:hint="eastAsia"/>
        </w:rPr>
        <w:t>　　　　四、3D雷达在安全防卫领域的应用分析</w:t>
      </w:r>
      <w:r>
        <w:rPr>
          <w:rFonts w:hint="eastAsia"/>
        </w:rPr>
        <w:br/>
      </w:r>
      <w:r>
        <w:rPr>
          <w:rFonts w:hint="eastAsia"/>
        </w:rPr>
        <w:t>　　　　五、3D雷达在机器人领域的应用分析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国内外3D雷达行业领先企业案例分析</w:t>
      </w:r>
      <w:r>
        <w:rPr>
          <w:rFonts w:hint="eastAsia"/>
        </w:rPr>
        <w:br/>
      </w:r>
      <w:r>
        <w:rPr>
          <w:rFonts w:hint="eastAsia"/>
        </w:rPr>
        <w:t>　　第一节 国外3D雷达领先企业案例分析</w:t>
      </w:r>
      <w:r>
        <w:rPr>
          <w:rFonts w:hint="eastAsia"/>
        </w:rPr>
        <w:br/>
      </w:r>
      <w:r>
        <w:rPr>
          <w:rFonts w:hint="eastAsia"/>
        </w:rPr>
        <w:t>　　　　一、美国Oculii公司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（2）企业3D雷达业务分析</w:t>
      </w:r>
      <w:r>
        <w:rPr>
          <w:rFonts w:hint="eastAsia"/>
        </w:rPr>
        <w:br/>
      </w:r>
      <w:r>
        <w:rPr>
          <w:rFonts w:hint="eastAsia"/>
        </w:rPr>
        <w:t>　　　　（3）企业市场网络布局分析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二、美国Wavetronix公司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（2）企业3D雷达业务分析</w:t>
      </w:r>
      <w:r>
        <w:rPr>
          <w:rFonts w:hint="eastAsia"/>
        </w:rPr>
        <w:br/>
      </w:r>
      <w:r>
        <w:rPr>
          <w:rFonts w:hint="eastAsia"/>
        </w:rPr>
        <w:t>　　　　（3）企业市场网络布局分析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三、美国Velodyne LiDAR公司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（2）企业3D雷达业务分析</w:t>
      </w:r>
      <w:r>
        <w:rPr>
          <w:rFonts w:hint="eastAsia"/>
        </w:rPr>
        <w:br/>
      </w:r>
      <w:r>
        <w:rPr>
          <w:rFonts w:hint="eastAsia"/>
        </w:rPr>
        <w:t>　　　　（3）企业市场网络布局分析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四、德国SMS公司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（2）企业3D雷达业务分析</w:t>
      </w:r>
      <w:r>
        <w:rPr>
          <w:rFonts w:hint="eastAsia"/>
        </w:rPr>
        <w:br/>
      </w:r>
      <w:r>
        <w:rPr>
          <w:rFonts w:hint="eastAsia"/>
        </w:rPr>
        <w:t>　　　　（3）企业市场网络布局分析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五、以色列Innoviz Technologies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（2）企业3D雷达业务分析</w:t>
      </w:r>
      <w:r>
        <w:rPr>
          <w:rFonts w:hint="eastAsia"/>
        </w:rPr>
        <w:br/>
      </w:r>
      <w:r>
        <w:rPr>
          <w:rFonts w:hint="eastAsia"/>
        </w:rPr>
        <w:t>　　　　（3）企业市场网络布局分析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第二节 国内3D雷达领先企业/机构案例分析</w:t>
      </w:r>
      <w:r>
        <w:rPr>
          <w:rFonts w:hint="eastAsia"/>
        </w:rPr>
        <w:br/>
      </w:r>
      <w:r>
        <w:rPr>
          <w:rFonts w:hint="eastAsia"/>
        </w:rPr>
        <w:t>　　　　一、芜湖森思泰克智能科技有限公司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（4）企业3D雷达业务分析</w:t>
      </w:r>
      <w:r>
        <w:rPr>
          <w:rFonts w:hint="eastAsia"/>
        </w:rPr>
        <w:br/>
      </w:r>
      <w:r>
        <w:rPr>
          <w:rFonts w:hint="eastAsia"/>
        </w:rPr>
        <w:t>　　　　二、中国科学院自动化研究所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（4）企业3D雷达业务分析</w:t>
      </w:r>
      <w:r>
        <w:rPr>
          <w:rFonts w:hint="eastAsia"/>
        </w:rPr>
        <w:br/>
      </w:r>
      <w:r>
        <w:rPr>
          <w:rFonts w:hint="eastAsia"/>
        </w:rPr>
        <w:t>　　　　三、上海慧昌智能交通系统有限公司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（4）企业3D雷达业务分析</w:t>
      </w:r>
      <w:r>
        <w:rPr>
          <w:rFonts w:hint="eastAsia"/>
        </w:rPr>
        <w:br/>
      </w:r>
      <w:r>
        <w:rPr>
          <w:rFonts w:hint="eastAsia"/>
        </w:rPr>
        <w:t>　　　　四、杭州巨星科技股份有限公司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（4）企业3D雷达业务分析</w:t>
      </w:r>
      <w:r>
        <w:rPr>
          <w:rFonts w:hint="eastAsia"/>
        </w:rPr>
        <w:br/>
      </w:r>
      <w:r>
        <w:rPr>
          <w:rFonts w:hint="eastAsia"/>
        </w:rPr>
        <w:t>　　　　五、西安天和防务技术股份有限公司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（4）企业3D雷达业务分析</w:t>
      </w:r>
      <w:r>
        <w:rPr>
          <w:rFonts w:hint="eastAsia"/>
        </w:rPr>
        <w:br/>
      </w:r>
      <w:r>
        <w:rPr>
          <w:rFonts w:hint="eastAsia"/>
        </w:rPr>
        <w:t>　　　　六、广州中海达卫星导航技术股份有限公司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（4）企业3D雷达业务分析</w:t>
      </w:r>
      <w:r>
        <w:rPr>
          <w:rFonts w:hint="eastAsia"/>
        </w:rPr>
        <w:br/>
      </w:r>
      <w:r>
        <w:rPr>
          <w:rFonts w:hint="eastAsia"/>
        </w:rPr>
        <w:t>　　　　七、中国航天科工集团第二研究院二十三所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（4）企业3D雷达业务分析</w:t>
      </w:r>
      <w:r>
        <w:rPr>
          <w:rFonts w:hint="eastAsia"/>
        </w:rPr>
        <w:br/>
      </w:r>
      <w:r>
        <w:rPr>
          <w:rFonts w:hint="eastAsia"/>
        </w:rPr>
        <w:t>　　　　八、大族激光科技产业集团股份有限公司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（4）企业3D雷达业务分析</w:t>
      </w:r>
      <w:r>
        <w:rPr>
          <w:rFonts w:hint="eastAsia"/>
        </w:rPr>
        <w:br/>
      </w:r>
      <w:r>
        <w:rPr>
          <w:rFonts w:hint="eastAsia"/>
        </w:rPr>
        <w:t>　　　　九、深圳市速腾聚创科技有限公司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（4）企业3D雷达业务分析</w:t>
      </w:r>
      <w:r>
        <w:rPr>
          <w:rFonts w:hint="eastAsia"/>
        </w:rPr>
        <w:br/>
      </w:r>
      <w:r>
        <w:rPr>
          <w:rFonts w:hint="eastAsia"/>
        </w:rPr>
        <w:t>　　　　十、北京德可达科技有限公司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（4）企业3D雷达业务分析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3D雷达行业趋势预测分析与投资建议</w:t>
      </w:r>
      <w:r>
        <w:rPr>
          <w:rFonts w:hint="eastAsia"/>
        </w:rPr>
        <w:br/>
      </w:r>
      <w:r>
        <w:rPr>
          <w:rFonts w:hint="eastAsia"/>
        </w:rPr>
        <w:t>　　第一节 3D雷达行业趋势预测分析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二、行业市场容量预测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第二节 3D雷达行业投资潜力分析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一、行业投资热潮分析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五、行业投资主体分析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第三节 3D雷达行业兼并重组分析</w:t>
      </w:r>
      <w:r>
        <w:rPr>
          <w:rFonts w:hint="eastAsia"/>
        </w:rPr>
        <w:br/>
      </w:r>
      <w:r>
        <w:rPr>
          <w:rFonts w:hint="eastAsia"/>
        </w:rPr>
        <w:t>　　　　一、3D雷达行业投资兼并与重组案例</w:t>
      </w:r>
      <w:r>
        <w:rPr>
          <w:rFonts w:hint="eastAsia"/>
        </w:rPr>
        <w:br/>
      </w:r>
      <w:r>
        <w:rPr>
          <w:rFonts w:hint="eastAsia"/>
        </w:rPr>
        <w:t>　　　　二、3D雷达行业投资兼并与重组方式</w:t>
      </w:r>
      <w:r>
        <w:rPr>
          <w:rFonts w:hint="eastAsia"/>
        </w:rPr>
        <w:br/>
      </w:r>
      <w:r>
        <w:rPr>
          <w:rFonts w:hint="eastAsia"/>
        </w:rPr>
        <w:t>　　　　三、3D雷达行业投资兼并与重组动机</w:t>
      </w:r>
      <w:r>
        <w:rPr>
          <w:rFonts w:hint="eastAsia"/>
        </w:rPr>
        <w:br/>
      </w:r>
      <w:r>
        <w:rPr>
          <w:rFonts w:hint="eastAsia"/>
        </w:rPr>
        <w:t>　　　　四、3D雷达行业投资兼并与重组趋势</w:t>
      </w:r>
      <w:r>
        <w:rPr>
          <w:rFonts w:hint="eastAsia"/>
        </w:rPr>
        <w:br/>
      </w:r>
      <w:r>
        <w:rPr>
          <w:rFonts w:hint="eastAsia"/>
        </w:rPr>
        <w:t>　　第四节 (中⋅智⋅林)3D雷达行业投资前景研究与建议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三、行业投资前景研究与建议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3D雷达行业历程</w:t>
      </w:r>
      <w:r>
        <w:rPr>
          <w:rFonts w:hint="eastAsia"/>
        </w:rPr>
        <w:br/>
      </w:r>
      <w:r>
        <w:rPr>
          <w:rFonts w:hint="eastAsia"/>
        </w:rPr>
        <w:t>　　图表 3D雷达行业生命周期</w:t>
      </w:r>
      <w:r>
        <w:rPr>
          <w:rFonts w:hint="eastAsia"/>
        </w:rPr>
        <w:br/>
      </w:r>
      <w:r>
        <w:rPr>
          <w:rFonts w:hint="eastAsia"/>
        </w:rPr>
        <w:t>　　图表 3D雷达行业产业链分析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2018-2023年3D雷达行业市场容量分析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2018-2023年中国3D雷达行业产能统计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2018-2023年中国3D雷达行业产量及增长趋势</w:t>
      </w:r>
      <w:r>
        <w:rPr>
          <w:rFonts w:hint="eastAsia"/>
        </w:rPr>
        <w:br/>
      </w:r>
      <w:r>
        <w:rPr>
          <w:rFonts w:hint="eastAsia"/>
        </w:rPr>
        <w:t>　　图表 3D雷达行业动态</w:t>
      </w:r>
      <w:r>
        <w:rPr>
          <w:rFonts w:hint="eastAsia"/>
        </w:rPr>
        <w:br/>
      </w:r>
      <w:r>
        <w:rPr>
          <w:rFonts w:hint="eastAsia"/>
        </w:rPr>
        <w:t>　　图表 2018-2023年中国3D雷达市场需求量及增速统计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2023年中国3D雷达行业需求领域分布格局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2018-2023年中国3D雷达行业利润总额统计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2018-2023年中国3D雷达进口数量分析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2018-2023年中国3D雷达进口金额分析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2018-2023年中国3D雷达出口数量分析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2018-2023年中国3D雷达出口金额分析</w:t>
      </w:r>
      <w:r>
        <w:rPr>
          <w:rFonts w:hint="eastAsia"/>
        </w:rPr>
        <w:br/>
      </w:r>
      <w:r>
        <w:rPr>
          <w:rFonts w:hint="eastAsia"/>
        </w:rPr>
        <w:t>　　图表 2023年中国3D雷达进口国家及地区分析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2023年中国3D雷达出口国家及地区分析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2018-2023年中国3D雷达行业企业平均规模情况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**地区3D雷达市场规模及增长情况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**地区3D雷达市场规模及增长情况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**地区3D雷达市场规模及增长情况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2024-2030年中国3D雷达市场需求量预测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2024-2030年中国3D雷达行业供需平衡预测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2024-2030年中国3D雷达行业风险分析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2024-2030年中国3D雷达行业市场规模预测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6ea63bf9e4f74" w:history="1">
        <w:r>
          <w:rPr>
            <w:rStyle w:val="Hyperlink"/>
          </w:rPr>
          <w:t>2024-2030年中国3D雷达行业调研及趋势预测报告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6ea63bf9e4f74" w:history="1">
        <w:r>
          <w:rPr>
            <w:rStyle w:val="Hyperlink"/>
          </w:rPr>
          <w:t>https://www.20087.com/2/79/3DLeiDaFaZhanQuShi.html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ff6a49c144bc6" w:history="1">
      <w:r>
        <w:rPr>
          <w:rStyle w:val="Hyperlink"/>
        </w:rPr>
        <w:t>2024-2030年中国3D雷达行业调研及趋势预测报告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3DLeiDaFaZhanQuShi.html" TargetMode="External" Id="Rba86ea63bf9e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3DLeiDaFaZhanQuShi.html" TargetMode="External" Id="R2a9ff6a49c14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2024-01-19T02:22:27Z</dcterms:created>
  <dcterms:modified xsi:type="dcterms:W3CDTF">2024-01-19T03:22:27Z</dcterms:modified>
  <dc:subject>2024-2030年中国3D雷达行业调研及趋势预测报告</dc:subject>
  <dc:title>2024-2030年中国3D雷达行业调研及趋势预测报告</dc:title>
  <cp:keywords>2024-2030年中国3D雷达行业调研及趋势预测报告</cp:keywords>
  <dc:description>2024-2030年中国3D雷达行业调研及趋势预测报告</dc:description>
</cp:coreProperties>
</file>