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018b68a24be1" w:history="1">
              <w:r>
                <w:rPr>
                  <w:rStyle w:val="Hyperlink"/>
                </w:rPr>
                <w:t>2024-2030年中国无功补偿SVC、SVG行业市场分析与发展前景报告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018b68a24be1" w:history="1">
              <w:r>
                <w:rPr>
                  <w:rStyle w:val="Hyperlink"/>
                </w:rPr>
                <w:t>2024-2030年中国无功补偿SVC、SVG行业市场分析与发展前景报告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d018b68a24be1" w:history="1">
                <w:r>
                  <w:rPr>
                    <w:rStyle w:val="Hyperlink"/>
                  </w:rPr>
                  <w:t>https://www.20087.com/2/39/WuGongBuChangSVC-SVGHangYeQianJingQuShi.html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是电力系统中的重要技术手段，用于提高电力系统的稳定性和功率因数。SVC（静止无功补偿器）和SVG（静止无功发生器）作为无功补偿的主要设备，近年来得到了广泛应用。SVC以其快速响应、连续调节无功功率等特点，在电力系统中发挥着重要作用；而SVG则以其更高的响应速度和更广的调节范围，成为新一代无功补偿装置的代表。</w:t>
      </w:r>
      <w:r>
        <w:rPr>
          <w:rFonts w:hint="eastAsia"/>
        </w:rPr>
        <w:br/>
      </w:r>
      <w:r>
        <w:rPr>
          <w:rFonts w:hint="eastAsia"/>
        </w:rPr>
        <w:t>　　无功补偿SVC、SVG将继续向数字化、智能化、高电压等级和大容量化等方向发展。一方面，随着计算机技术和控制技术的发展，无功补偿装置的数字化和智能化水平将不断提高；另一方面，随着电力系统的规模不断扩大和新能源的大规模接入，对无功补偿装置的高电压等级和大容量化的需求也越来越迫切。未来，SVC和SVG将在电力系统中发挥更加重要的作用，为电力系统的稳定、高效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018b68a24be1" w:history="1">
        <w:r>
          <w:rPr>
            <w:rStyle w:val="Hyperlink"/>
          </w:rPr>
          <w:t>2024-2030年中国无功补偿SVC、SVG行业市场分析与发展前景报告</w:t>
        </w:r>
      </w:hyperlink>
      <w:r>
        <w:rPr>
          <w:rFonts w:hint="eastAsia"/>
        </w:rPr>
        <w:t>》依据国家权威机构及无功补偿SVC、SVG相关协会等渠道的权威资料数据，结合无功补偿SVC、SVG行业发展所处的环境，从理论到实践、从宏观到微观等多个角度对无功补偿SVC、SVG行业进行调研分析。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018b68a24be1" w:history="1">
        <w:r>
          <w:rPr>
            <w:rStyle w:val="Hyperlink"/>
          </w:rPr>
          <w:t>2024-2030年中国无功补偿SVC、SVG行业市场分析与发展前景报告</w:t>
        </w:r>
      </w:hyperlink>
      <w:r>
        <w:rPr>
          <w:rFonts w:hint="eastAsia"/>
        </w:rPr>
        <w:t>》内容严谨、数据翔实，通过辅以大量直观的图表帮助无功补偿SVC、SVG行业企业准确把握无功补偿SVC、SVG行业发展动向、正确制定企业发展战略和投资策略。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3d018b68a24be1" w:history="1">
        <w:r>
          <w:rPr>
            <w:rStyle w:val="Hyperlink"/>
          </w:rPr>
          <w:t>2024-2030年中国无功补偿SVC、SVG行业市场分析与发展前景报告</w:t>
        </w:r>
      </w:hyperlink>
      <w:r>
        <w:rPr>
          <w:rFonts w:hint="eastAsia"/>
        </w:rPr>
        <w:t>是无功补偿SVC、SVG业内企业、相关投资公司及政府部门准确把握无功补偿SVC、SVG行业发展趋势，洞悉无功补偿SVC、SVG行业竞争格局，规避经营和投资风险，制定正确竞争和投资战略决策的重要决策依据之一。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第一节 SVC（Static Var Compensator）</w:t>
      </w:r>
      <w:r>
        <w:rPr>
          <w:rFonts w:hint="eastAsia"/>
        </w:rPr>
        <w:br/>
      </w:r>
      <w:r>
        <w:rPr>
          <w:rFonts w:hint="eastAsia"/>
        </w:rPr>
        <w:t>　　　　一、SVC定义</w:t>
      </w:r>
      <w:r>
        <w:rPr>
          <w:rFonts w:hint="eastAsia"/>
        </w:rPr>
        <w:br/>
      </w:r>
      <w:r>
        <w:rPr>
          <w:rFonts w:hint="eastAsia"/>
        </w:rPr>
        <w:t>　　　　二、SVC分类及工作原理</w:t>
      </w:r>
      <w:r>
        <w:rPr>
          <w:rFonts w:hint="eastAsia"/>
        </w:rPr>
        <w:br/>
      </w:r>
      <w:r>
        <w:rPr>
          <w:rFonts w:hint="eastAsia"/>
        </w:rPr>
        <w:t>　　第二节 SVG（Static Var Generator）</w:t>
      </w:r>
      <w:r>
        <w:rPr>
          <w:rFonts w:hint="eastAsia"/>
        </w:rPr>
        <w:br/>
      </w:r>
      <w:r>
        <w:rPr>
          <w:rFonts w:hint="eastAsia"/>
        </w:rPr>
        <w:t>　　　　一、SVG定义</w:t>
      </w:r>
      <w:r>
        <w:rPr>
          <w:rFonts w:hint="eastAsia"/>
        </w:rPr>
        <w:br/>
      </w:r>
      <w:r>
        <w:rPr>
          <w:rFonts w:hint="eastAsia"/>
        </w:rPr>
        <w:t>　　　　二、SVG分类及工作原理</w:t>
      </w:r>
      <w:r>
        <w:rPr>
          <w:rFonts w:hint="eastAsia"/>
        </w:rPr>
        <w:br/>
      </w:r>
      <w:r>
        <w:rPr>
          <w:rFonts w:hint="eastAsia"/>
        </w:rPr>
        <w:t>　　　　三、SVG产业链</w:t>
      </w:r>
      <w:r>
        <w:rPr>
          <w:rFonts w:hint="eastAsia"/>
        </w:rPr>
        <w:br/>
      </w:r>
      <w:r>
        <w:rPr>
          <w:rFonts w:hint="eastAsia"/>
        </w:rPr>
        <w:t>　　第三节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一、无功补偿市场发展情况</w:t>
      </w:r>
      <w:r>
        <w:rPr>
          <w:rFonts w:hint="eastAsia"/>
        </w:rPr>
        <w:br/>
      </w:r>
      <w:r>
        <w:rPr>
          <w:rFonts w:hint="eastAsia"/>
        </w:rPr>
        <w:t>　　　　二、无功补偿市场应用领域及市场前景分析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　　1 、风电（发电）</w:t>
      </w:r>
      <w:r>
        <w:rPr>
          <w:rFonts w:hint="eastAsia"/>
        </w:rPr>
        <w:br/>
      </w:r>
      <w:r>
        <w:rPr>
          <w:rFonts w:hint="eastAsia"/>
        </w:rPr>
        <w:t>　　　　　　2 、电网.（输电）</w:t>
      </w:r>
      <w:r>
        <w:rPr>
          <w:rFonts w:hint="eastAsia"/>
        </w:rPr>
        <w:br/>
      </w:r>
      <w:r>
        <w:rPr>
          <w:rFonts w:hint="eastAsia"/>
        </w:rPr>
        <w:t>　　　　　　3 、工业（煤炭 冶金等）</w:t>
      </w:r>
      <w:r>
        <w:rPr>
          <w:rFonts w:hint="eastAsia"/>
        </w:rPr>
        <w:br/>
      </w:r>
      <w:r>
        <w:rPr>
          <w:rFonts w:hint="eastAsia"/>
        </w:rPr>
        <w:t>　　　　　　4 、工业（铁路 汽车等）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2019-2024年世界无功补偿SVC、SVG行业发展状况分析</w:t>
      </w:r>
      <w:r>
        <w:rPr>
          <w:rFonts w:hint="eastAsia"/>
        </w:rPr>
        <w:br/>
      </w:r>
      <w:r>
        <w:rPr>
          <w:rFonts w:hint="eastAsia"/>
        </w:rPr>
        <w:t>　　第一节 世界无功补偿SVC、SVG行业国际市场状况分析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一、国际无功补偿SVC、SVG市场发展状况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二、国际无功补偿SVC、SVG市场竞争状况分析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全球地区无功补偿SVC、SVG行业发展状况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2024年世界无功补偿SVC、SVG重点企业市场竞争分析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2019-2024年中国无功补偿SVC SVG产业运行环境分析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2019-2024年中国无功补偿SVC SVG产业政策环境分析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一、无功补偿SVC SVG产业政策解读</w:t>
      </w:r>
      <w:r>
        <w:rPr>
          <w:rFonts w:hint="eastAsia"/>
        </w:rPr>
        <w:br/>
      </w:r>
      <w:r>
        <w:rPr>
          <w:rFonts w:hint="eastAsia"/>
        </w:rPr>
        <w:t>　　　　二、无功补偿SVC SVG产业振兴规划</w:t>
      </w:r>
      <w:r>
        <w:rPr>
          <w:rFonts w:hint="eastAsia"/>
        </w:rPr>
        <w:br/>
      </w:r>
      <w:r>
        <w:rPr>
          <w:rFonts w:hint="eastAsia"/>
        </w:rPr>
        <w:t>　　　　三、无功补偿SVC SVG产业进出口政策分析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二、中国无功补偿SVC、SVG驱动因素分析</w:t>
      </w:r>
      <w:r>
        <w:rPr>
          <w:rFonts w:hint="eastAsia"/>
        </w:rPr>
        <w:br/>
      </w:r>
      <w:r>
        <w:rPr>
          <w:rFonts w:hint="eastAsia"/>
        </w:rPr>
        <w:t>　　　　三、无功补偿SVC、SVG国内市场争夺战即将打响</w:t>
      </w:r>
      <w:r>
        <w:rPr>
          <w:rFonts w:hint="eastAsia"/>
        </w:rPr>
        <w:br/>
      </w:r>
      <w:r>
        <w:rPr>
          <w:rFonts w:hint="eastAsia"/>
        </w:rPr>
        <w:t>　　　　四、我国无功补偿SVC、SVG行业趋势预测分析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2019-2024年中国无功补偿SVC、SVG技术研究分析</w:t>
      </w:r>
      <w:r>
        <w:rPr>
          <w:rFonts w:hint="eastAsia"/>
        </w:rPr>
        <w:br/>
      </w:r>
      <w:r>
        <w:rPr>
          <w:rFonts w:hint="eastAsia"/>
        </w:rPr>
        <w:t>　　　　一、无功补偿SVC、SVG配方技术</w:t>
      </w:r>
      <w:r>
        <w:rPr>
          <w:rFonts w:hint="eastAsia"/>
        </w:rPr>
        <w:br/>
      </w:r>
      <w:r>
        <w:rPr>
          <w:rFonts w:hint="eastAsia"/>
        </w:rPr>
        <w:t>　　　　二、无功补偿SVC、SVG前处理技术</w:t>
      </w:r>
      <w:r>
        <w:rPr>
          <w:rFonts w:hint="eastAsia"/>
        </w:rPr>
        <w:br/>
      </w:r>
      <w:r>
        <w:rPr>
          <w:rFonts w:hint="eastAsia"/>
        </w:rPr>
        <w:t>　　　　三、无功补偿SVC、SVG生产技术</w:t>
      </w:r>
      <w:r>
        <w:rPr>
          <w:rFonts w:hint="eastAsia"/>
        </w:rPr>
        <w:br/>
      </w:r>
      <w:r>
        <w:rPr>
          <w:rFonts w:hint="eastAsia"/>
        </w:rPr>
        <w:t>　　　　四、中国无功补偿SVC、SVG技术研究情景分析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2019-2024年中国无功补偿SVC、SVG市场供需现状分析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三、中国无功补偿SVC、SVG市场供需趋势分析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2019-2024年中国无功补偿SVC、SVG行业发展存在的问题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2019-2024年中国无功补偿SVC SVG产量统计分析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2019-2024年全国无功补偿SVC SVG产量分析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2019-2024年全国及主要省份无功补偿SVC SVG产量分析</w:t>
      </w:r>
      <w:r>
        <w:rPr>
          <w:rFonts w:hint="eastAsia"/>
        </w:rPr>
        <w:br/>
      </w:r>
      <w:r>
        <w:rPr>
          <w:rFonts w:hint="eastAsia"/>
        </w:rPr>
        <w:t>　　第三节 2019-2024年无功补偿SVC SVG产量集中度分析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中国无功补偿SVC、SVG行业市场及主要产品分析</w:t>
      </w:r>
      <w:r>
        <w:rPr>
          <w:rFonts w:hint="eastAsia"/>
        </w:rPr>
        <w:br/>
      </w:r>
      <w:r>
        <w:rPr>
          <w:rFonts w:hint="eastAsia"/>
        </w:rPr>
        <w:t>　　第一节 中国高压并联无功补偿SVC、SVG市场调研</w:t>
      </w:r>
      <w:r>
        <w:rPr>
          <w:rFonts w:hint="eastAsia"/>
        </w:rPr>
        <w:br/>
      </w:r>
      <w:r>
        <w:rPr>
          <w:rFonts w:hint="eastAsia"/>
        </w:rPr>
        <w:t>　　　　一、无功补偿SVC、SVG市场调研</w:t>
      </w:r>
      <w:r>
        <w:rPr>
          <w:rFonts w:hint="eastAsia"/>
        </w:rPr>
        <w:br/>
      </w:r>
      <w:r>
        <w:rPr>
          <w:rFonts w:hint="eastAsia"/>
        </w:rPr>
        <w:t>　　　　二、无功补偿SVC、SVG市场容量分析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三、无功补偿SVC、SVG市场份额分析</w:t>
      </w:r>
      <w:r>
        <w:rPr>
          <w:rFonts w:hint="eastAsia"/>
        </w:rPr>
        <w:br/>
      </w:r>
      <w:r>
        <w:rPr>
          <w:rFonts w:hint="eastAsia"/>
        </w:rPr>
        <w:t>　　　　四、无功补偿SVC、SVG竞争格局</w:t>
      </w:r>
      <w:r>
        <w:rPr>
          <w:rFonts w:hint="eastAsia"/>
        </w:rPr>
        <w:br/>
      </w:r>
      <w:r>
        <w:rPr>
          <w:rFonts w:hint="eastAsia"/>
        </w:rPr>
        <w:t>　　第二节 中国MCR型SVC市场调研</w:t>
      </w:r>
      <w:r>
        <w:rPr>
          <w:rFonts w:hint="eastAsia"/>
        </w:rPr>
        <w:br/>
      </w:r>
      <w:r>
        <w:rPr>
          <w:rFonts w:hint="eastAsia"/>
        </w:rPr>
        <w:t>　　　　一、SVC各应用领域市场容量估算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二、SVC装置在中国发展阶段</w:t>
      </w:r>
      <w:r>
        <w:rPr>
          <w:rFonts w:hint="eastAsia"/>
        </w:rPr>
        <w:br/>
      </w:r>
      <w:r>
        <w:rPr>
          <w:rFonts w:hint="eastAsia"/>
        </w:rPr>
        <w:t>　　　　三、SVC国内市场发展概</w:t>
      </w:r>
      <w:r>
        <w:rPr>
          <w:rFonts w:hint="eastAsia"/>
        </w:rPr>
        <w:br/>
      </w:r>
      <w:r>
        <w:rPr>
          <w:rFonts w:hint="eastAsia"/>
        </w:rPr>
        <w:t>　　　　四、SVC不同类型产品</w:t>
      </w:r>
      <w:r>
        <w:rPr>
          <w:rFonts w:hint="eastAsia"/>
        </w:rPr>
        <w:br/>
      </w:r>
      <w:r>
        <w:rPr>
          <w:rFonts w:hint="eastAsia"/>
        </w:rPr>
        <w:t>　　　　五、TCR型和MCR型SVC性能对比</w:t>
      </w:r>
      <w:r>
        <w:rPr>
          <w:rFonts w:hint="eastAsia"/>
        </w:rPr>
        <w:br/>
      </w:r>
      <w:r>
        <w:rPr>
          <w:rFonts w:hint="eastAsia"/>
        </w:rPr>
        <w:t>　　　　六、MCR型SVC发展迅速</w:t>
      </w:r>
      <w:r>
        <w:rPr>
          <w:rFonts w:hint="eastAsia"/>
        </w:rPr>
        <w:br/>
      </w:r>
      <w:r>
        <w:rPr>
          <w:rFonts w:hint="eastAsia"/>
        </w:rPr>
        <w:t>　　　　七、目前不同类型SVC市场份额</w:t>
      </w:r>
      <w:r>
        <w:rPr>
          <w:rFonts w:hint="eastAsia"/>
        </w:rPr>
        <w:br/>
      </w:r>
      <w:r>
        <w:rPr>
          <w:rFonts w:hint="eastAsia"/>
        </w:rPr>
        <w:t>　　　　八、不同类型SVC市场容量预测</w:t>
      </w:r>
      <w:r>
        <w:rPr>
          <w:rFonts w:hint="eastAsia"/>
        </w:rPr>
        <w:br/>
      </w:r>
      <w:r>
        <w:rPr>
          <w:rFonts w:hint="eastAsia"/>
        </w:rPr>
        <w:t>　　　　九、MCR型SVC装置竞争格局</w:t>
      </w:r>
      <w:r>
        <w:rPr>
          <w:rFonts w:hint="eastAsia"/>
        </w:rPr>
        <w:br/>
      </w:r>
      <w:r>
        <w:rPr>
          <w:rFonts w:hint="eastAsia"/>
        </w:rPr>
        <w:t>　　　　十、MCR型SVC市场份额</w:t>
      </w:r>
      <w:r>
        <w:rPr>
          <w:rFonts w:hint="eastAsia"/>
        </w:rPr>
        <w:br/>
      </w:r>
      <w:r>
        <w:rPr>
          <w:rFonts w:hint="eastAsia"/>
        </w:rPr>
        <w:t>　　第三节 中国SVG市场调研</w:t>
      </w:r>
      <w:r>
        <w:rPr>
          <w:rFonts w:hint="eastAsia"/>
        </w:rPr>
        <w:br/>
      </w:r>
      <w:r>
        <w:rPr>
          <w:rFonts w:hint="eastAsia"/>
        </w:rPr>
        <w:t>　　　　一、SVG各应用领域市场容量估算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二、SVG各应用领域市场份额估算</w:t>
      </w:r>
      <w:r>
        <w:rPr>
          <w:rFonts w:hint="eastAsia"/>
        </w:rPr>
        <w:br/>
      </w:r>
      <w:r>
        <w:rPr>
          <w:rFonts w:hint="eastAsia"/>
        </w:rPr>
        <w:t>　　　　三、SVG装置竞争格局</w:t>
      </w:r>
      <w:r>
        <w:rPr>
          <w:rFonts w:hint="eastAsia"/>
        </w:rPr>
        <w:br/>
      </w:r>
      <w:r>
        <w:rPr>
          <w:rFonts w:hint="eastAsia"/>
        </w:rPr>
        <w:t>　　　　四、SVG市场份额</w:t>
      </w:r>
      <w:r>
        <w:rPr>
          <w:rFonts w:hint="eastAsia"/>
        </w:rPr>
        <w:br/>
      </w:r>
      <w:r>
        <w:rPr>
          <w:rFonts w:hint="eastAsia"/>
        </w:rPr>
        <w:t>　　　　五、SVG装置电力系统内外市场竞争格局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六、SVG系统内市场份额预测</w:t>
      </w:r>
      <w:r>
        <w:rPr>
          <w:rFonts w:hint="eastAsia"/>
        </w:rPr>
        <w:br/>
      </w:r>
      <w:r>
        <w:rPr>
          <w:rFonts w:hint="eastAsia"/>
        </w:rPr>
        <w:t>　　　　七、SVG系统外市场份额预测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第四节 中国复合开关投切电容器市场调研</w:t>
      </w:r>
      <w:r>
        <w:rPr>
          <w:rFonts w:hint="eastAsia"/>
        </w:rPr>
        <w:br/>
      </w:r>
      <w:r>
        <w:rPr>
          <w:rFonts w:hint="eastAsia"/>
        </w:rPr>
        <w:t>　　第五节 中国配电监测仪市场调研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2019-2024年中国无功补偿SVC、SVG行业市场容量分析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无功补偿SVC、SVG应用领域分析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一、无功补偿SVC、SVG的主要应用领域分析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二、不同类型无功补偿SVC、SVG应用领域分析</w:t>
      </w:r>
      <w:r>
        <w:rPr>
          <w:rFonts w:hint="eastAsia"/>
        </w:rPr>
        <w:br/>
      </w:r>
      <w:r>
        <w:rPr>
          <w:rFonts w:hint="eastAsia"/>
        </w:rPr>
        <w:t>　　第二节 风电领域无功补偿SVC、SVG市场调研</w:t>
      </w:r>
      <w:r>
        <w:rPr>
          <w:rFonts w:hint="eastAsia"/>
        </w:rPr>
        <w:br/>
      </w:r>
      <w:r>
        <w:rPr>
          <w:rFonts w:hint="eastAsia"/>
        </w:rPr>
        <w:t>　　　　一、风电领域无功补偿SVC、SVG市场调研</w:t>
      </w:r>
      <w:r>
        <w:rPr>
          <w:rFonts w:hint="eastAsia"/>
        </w:rPr>
        <w:br/>
      </w:r>
      <w:r>
        <w:rPr>
          <w:rFonts w:hint="eastAsia"/>
        </w:rPr>
        <w:t>　　　　二、风电市场无功补偿SVC、SVG市场竞争激烈</w:t>
      </w:r>
      <w:r>
        <w:rPr>
          <w:rFonts w:hint="eastAsia"/>
        </w:rPr>
        <w:br/>
      </w:r>
      <w:r>
        <w:rPr>
          <w:rFonts w:hint="eastAsia"/>
        </w:rPr>
        <w:t>　　　　三、风电无功补偿SVC、SVG市场份额</w:t>
      </w:r>
      <w:r>
        <w:rPr>
          <w:rFonts w:hint="eastAsia"/>
        </w:rPr>
        <w:br/>
      </w:r>
      <w:r>
        <w:rPr>
          <w:rFonts w:hint="eastAsia"/>
        </w:rPr>
        <w:t>　　　　四、风电行业动态补偿市场份额</w:t>
      </w:r>
      <w:r>
        <w:rPr>
          <w:rFonts w:hint="eastAsia"/>
        </w:rPr>
        <w:br/>
      </w:r>
      <w:r>
        <w:rPr>
          <w:rFonts w:hint="eastAsia"/>
        </w:rPr>
        <w:t>　　　　五、动态补偿装置经济容量范围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六、风电国际市场调研</w:t>
      </w:r>
      <w:r>
        <w:rPr>
          <w:rFonts w:hint="eastAsia"/>
        </w:rPr>
        <w:br/>
      </w:r>
      <w:r>
        <w:rPr>
          <w:rFonts w:hint="eastAsia"/>
        </w:rPr>
        <w:t>　　　　七、SVC风电国内市场价格体系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　　九、国外SVG在国内价格体系</w:t>
      </w:r>
      <w:r>
        <w:rPr>
          <w:rFonts w:hint="eastAsia"/>
        </w:rPr>
        <w:br/>
      </w:r>
      <w:r>
        <w:rPr>
          <w:rFonts w:hint="eastAsia"/>
        </w:rPr>
        <w:t>　　第三节 无功补偿SVC、SVG在光伏领域的市场容量分析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一、光伏行业趋势预测分析</w:t>
      </w:r>
      <w:r>
        <w:rPr>
          <w:rFonts w:hint="eastAsia"/>
        </w:rPr>
        <w:br/>
      </w:r>
      <w:r>
        <w:rPr>
          <w:rFonts w:hint="eastAsia"/>
        </w:rPr>
        <w:t>　　　　二、无功补偿SVC、SVG在光伏行业的应用现状分析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三、光伏行业无功补偿SVC、SVG市场容量分析</w:t>
      </w:r>
      <w:r>
        <w:rPr>
          <w:rFonts w:hint="eastAsia"/>
        </w:rPr>
        <w:br/>
      </w:r>
      <w:r>
        <w:rPr>
          <w:rFonts w:hint="eastAsia"/>
        </w:rPr>
        <w:t>　　第四节 电网领域无功补偿市场调研</w:t>
      </w:r>
      <w:r>
        <w:rPr>
          <w:rFonts w:hint="eastAsia"/>
        </w:rPr>
        <w:br/>
      </w:r>
      <w:r>
        <w:rPr>
          <w:rFonts w:hint="eastAsia"/>
        </w:rPr>
        <w:t>　　　　一、柔性交流输电（FACTS）与智能电网（Smart Grid）</w:t>
      </w:r>
      <w:r>
        <w:rPr>
          <w:rFonts w:hint="eastAsia"/>
        </w:rPr>
        <w:br/>
      </w:r>
      <w:r>
        <w:rPr>
          <w:rFonts w:hint="eastAsia"/>
        </w:rPr>
        <w:t>　　　　二、电网SVC市场容量</w:t>
      </w:r>
      <w:r>
        <w:rPr>
          <w:rFonts w:hint="eastAsia"/>
        </w:rPr>
        <w:br/>
      </w:r>
      <w:r>
        <w:rPr>
          <w:rFonts w:hint="eastAsia"/>
        </w:rPr>
        <w:t>　　　　三、电网动态补偿市场调研</w:t>
      </w:r>
      <w:r>
        <w:rPr>
          <w:rFonts w:hint="eastAsia"/>
        </w:rPr>
        <w:br/>
      </w:r>
      <w:r>
        <w:rPr>
          <w:rFonts w:hint="eastAsia"/>
        </w:rPr>
        <w:t>　　　　四、电网动态补偿装置市场份额</w:t>
      </w:r>
      <w:r>
        <w:rPr>
          <w:rFonts w:hint="eastAsia"/>
        </w:rPr>
        <w:br/>
      </w:r>
      <w:r>
        <w:rPr>
          <w:rFonts w:hint="eastAsia"/>
        </w:rPr>
        <w:t>　　　　五、电网SVC市场竞争格局</w:t>
      </w:r>
      <w:r>
        <w:rPr>
          <w:rFonts w:hint="eastAsia"/>
        </w:rPr>
        <w:br/>
      </w:r>
      <w:r>
        <w:rPr>
          <w:rFonts w:hint="eastAsia"/>
        </w:rPr>
        <w:t>　　　　六、动态补偿市场占有率趋势</w:t>
      </w:r>
      <w:r>
        <w:rPr>
          <w:rFonts w:hint="eastAsia"/>
        </w:rPr>
        <w:br/>
      </w:r>
      <w:r>
        <w:rPr>
          <w:rFonts w:hint="eastAsia"/>
        </w:rPr>
        <w:t>　　　　七、动态无功补偿设备市场规模及其预测</w:t>
      </w:r>
      <w:r>
        <w:rPr>
          <w:rFonts w:hint="eastAsia"/>
        </w:rPr>
        <w:br/>
      </w:r>
      <w:r>
        <w:rPr>
          <w:rFonts w:hint="eastAsia"/>
        </w:rPr>
        <w:t>　　　　八、SVC电网国内市场价格体系</w:t>
      </w:r>
      <w:r>
        <w:rPr>
          <w:rFonts w:hint="eastAsia"/>
        </w:rPr>
        <w:br/>
      </w:r>
      <w:r>
        <w:rPr>
          <w:rFonts w:hint="eastAsia"/>
        </w:rPr>
        <w:t>　　第五节 无功补偿SVC、SVG工业领域的市场容量分析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 、冶金行业发展分析</w:t>
      </w:r>
      <w:r>
        <w:rPr>
          <w:rFonts w:hint="eastAsia"/>
        </w:rPr>
        <w:br/>
      </w:r>
      <w:r>
        <w:rPr>
          <w:rFonts w:hint="eastAsia"/>
        </w:rPr>
        <w:t>　　　　　　2 、冶金行业无功补偿SVC、SVG应用分析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 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 、煤炭行业发展分析</w:t>
      </w:r>
      <w:r>
        <w:rPr>
          <w:rFonts w:hint="eastAsia"/>
        </w:rPr>
        <w:br/>
      </w:r>
      <w:r>
        <w:rPr>
          <w:rFonts w:hint="eastAsia"/>
        </w:rPr>
        <w:t>　　　　　　2 、煤矿领域无功补偿SVC、SVG应用分析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 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中国无功补偿SVC、SVG部分企业现状分析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株洲变流技术国家工程研究中心有限公司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安徽一天电气技术有限公司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保定四方三伊电气有限公司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稳利达科技股份有限公司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六、2024年中国电力供需形势预测</w:t>
      </w:r>
      <w:r>
        <w:rPr>
          <w:rFonts w:hint="eastAsia"/>
        </w:rPr>
        <w:br/>
      </w:r>
      <w:r>
        <w:rPr>
          <w:rFonts w:hint="eastAsia"/>
        </w:rPr>
        <w:t>　　第二节 2019-2024年中国电网建设现状及规划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四、特高压电网建设及投资前景情况</w:t>
      </w:r>
      <w:r>
        <w:rPr>
          <w:rFonts w:hint="eastAsia"/>
        </w:rPr>
        <w:br/>
      </w:r>
      <w:r>
        <w:rPr>
          <w:rFonts w:hint="eastAsia"/>
        </w:rPr>
        <w:t>　　　　五、“十四五”中国电网建设发展规划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2024-2030年中国无功补偿SVC、SVG行业趋势预测分析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2024-2030年中国无功补偿SVC、SVG行业发展趋势分析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一、无功补偿SVC、SVG技术发展趋势分析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2024-2030年中国无功补偿SVC、SVG行业预测分析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一、无功补偿SVC、SVG市场前景分析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二、无功补偿SVC、SVG竞争预测分析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2024-2030年中国无功补偿SVC、SVG市场盈利预测分析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2024-2030年中国无功补偿SVC、SVG行业投资机会与风险分析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2024-2030年中国无功补偿SVC、SVG行业投资分析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一、无功补偿SVC、SVG行业投资环境分析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二、无功补偿SVC、SVG行业投资壁垒分析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四、无功补偿SVC、SVG市场投资机会分析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2024-2030年中国无功补偿SVC、SVG投资前景分析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中~智林~：中心投资趋势分析及建议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无功补偿SVC、SVG行业现状</w:t>
      </w:r>
      <w:r>
        <w:rPr>
          <w:rFonts w:hint="eastAsia"/>
        </w:rPr>
        <w:br/>
      </w:r>
      <w:r>
        <w:rPr>
          <w:rFonts w:hint="eastAsia"/>
        </w:rPr>
        <w:t>　　图表 无功补偿SVC、SVG行业产业链调研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2019-2024年无功补偿SVC、SVG行业市场容量统计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2019-2024年中国无功补偿SVC、SVG行业市场规模情况</w:t>
      </w:r>
      <w:r>
        <w:rPr>
          <w:rFonts w:hint="eastAsia"/>
        </w:rPr>
        <w:br/>
      </w:r>
      <w:r>
        <w:rPr>
          <w:rFonts w:hint="eastAsia"/>
        </w:rPr>
        <w:t>　　图表 无功补偿SVC、SVG行业动态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2019-2024年中国无功补偿SVC、SVG行业经营效益分析</w:t>
      </w:r>
      <w:r>
        <w:rPr>
          <w:rFonts w:hint="eastAsia"/>
        </w:rPr>
        <w:br/>
      </w:r>
      <w:r>
        <w:rPr>
          <w:rFonts w:hint="eastAsia"/>
        </w:rPr>
        <w:t>　　图表 无功补偿SVC、SVG行业竞争对手分析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018b68a24be1" w:history="1">
        <w:r>
          <w:rPr>
            <w:rStyle w:val="Hyperlink"/>
          </w:rPr>
          <w:t>2024-2030年中国无功补偿SVC、SVG行业市场分析与发展前景报告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d018b68a24be1" w:history="1">
        <w:r>
          <w:rPr>
            <w:rStyle w:val="Hyperlink"/>
          </w:rPr>
          <w:t>https://www.20087.com/2/39/WuGongBuChangSVC-SVGHangYeQianJingQuShi.html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ec8b81e14813" w:history="1">
      <w:r>
        <w:rPr>
          <w:rStyle w:val="Hyperlink"/>
        </w:rPr>
        <w:t>2024-2030年中国无功补偿SVC、SVG行业市场分析与发展前景报告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GongBuChangSVC-SVGHangYeQianJingQuShi.html" TargetMode="External" Id="R433d018b68a2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GongBuChangSVC-SVGHangYeQianJingQuShi.html" TargetMode="External" Id="R8701ec8b81e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2024-03-28T03:55:00Z</dcterms:created>
  <dcterms:modified xsi:type="dcterms:W3CDTF">2024-03-28T04:55:00Z</dcterms:modified>
  <dc:subject>2024-2030年中国无功补偿SVC、SVG行业市场分析与发展前景报告</dc:subject>
  <dc:title>2024-2030年中国无功补偿SVC、SVG行业市场分析与发展前景报告</dc:title>
  <cp:keywords>2024-2030年中国无功补偿SVC、SVG行业市场分析与发展前景报告</cp:keywords>
  <dc:description>2024-2030年中国无功补偿SVC、SVG行业市场分析与发展前景报告</dc:description>
</cp:coreProperties>
</file>