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bec63dcf44aa0" w:history="1">
              <w:r>
                <w:rPr>
                  <w:rStyle w:val="Hyperlink"/>
                </w:rPr>
                <w:t>2024-2030年中国液晶材料行业现状分析与发展前景研究报告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bec63dcf44aa0" w:history="1">
              <w:r>
                <w:rPr>
                  <w:rStyle w:val="Hyperlink"/>
                </w:rPr>
                <w:t>2024-2030年中国液晶材料行业现状分析与发展前景研究报告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bec63dcf44aa0" w:history="1">
                <w:r>
                  <w:rPr>
                    <w:rStyle w:val="Hyperlink"/>
                  </w:rPr>
                  <w:t>https://www.20087.com/2/99/YeJingCaiLiaoFaZhanXianZhuangQianJing.html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现代显示技术的核心，广泛应用于电视、电脑显示器、智能手机等。目前，随着有机发光二极管（OLED）技术的崛起，液晶显示市场面临一定挑战，但通过技术革新，如高分辨率、宽视角、快速响应时间的高性能液晶面板，液晶材料仍保持其竞争力。同时，对环境友好的液晶材料研发，如无卤素、低挥发性有机化合物的使用，成为行业共识。</w:t>
      </w:r>
      <w:r>
        <w:rPr>
          <w:rFonts w:hint="eastAsia"/>
        </w:rPr>
        <w:br/>
      </w:r>
      <w:r>
        <w:rPr>
          <w:rFonts w:hint="eastAsia"/>
        </w:rPr>
        <w:t>　　液晶材料的未来趋势将侧重于新型显示技术的融合与创新应用。一方面，通过与量子点、Mini LED等技术的结合，开发出更高对比度、更广色域的显示产品。另一方面，液晶材料在光开关、智能窗户、生物医疗等非显示领域的应用研究将逐渐增多，开辟新的市场机遇。此外，持续优化液晶材料的物理性质和环境属性，以适应更加严格的环保法规，将是长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bec63dcf44aa0" w:history="1">
        <w:r>
          <w:rPr>
            <w:rStyle w:val="Hyperlink"/>
          </w:rPr>
          <w:t>2024-2030年中国液晶材料行业现状分析与发展前景研究报告</w:t>
        </w:r>
      </w:hyperlink>
      <w:r>
        <w:rPr>
          <w:rFonts w:hint="eastAsia"/>
        </w:rPr>
        <w:t>》专业、系统地分析了液晶材料行业现状，包括市场需求、市场规模及价格动态，全面梳理了液晶材料产业链结构，并对液晶材料细分市场进行了探究。液晶材料报告基于详实数据，科学预测了液晶材料市场发展前景和发展趋势，同时剖析了液晶材料品牌竞争、市场集中度以及重点企业的市场地位。在识别风险与机遇的基础上，液晶材料报告提出了针对性的发展策略和建议。液晶材料报告为液晶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液晶材料行业概述</w:t>
      </w:r>
      <w:r>
        <w:rPr>
          <w:rFonts w:hint="eastAsia"/>
        </w:rPr>
        <w:br/>
      </w:r>
      <w:r>
        <w:rPr>
          <w:rFonts w:hint="eastAsia"/>
        </w:rPr>
        <w:t>　　第一节 液晶材料定义与分类</w:t>
      </w:r>
      <w:r>
        <w:rPr>
          <w:rFonts w:hint="eastAsia"/>
        </w:rPr>
        <w:br/>
      </w:r>
      <w:r>
        <w:rPr>
          <w:rFonts w:hint="eastAsia"/>
        </w:rPr>
        <w:t>　　第二节 液晶材料应用领域</w:t>
      </w:r>
      <w:r>
        <w:rPr>
          <w:rFonts w:hint="eastAsia"/>
        </w:rPr>
        <w:br/>
      </w:r>
      <w:r>
        <w:rPr>
          <w:rFonts w:hint="eastAsia"/>
        </w:rPr>
        <w:t>　　第三节 液晶材料行业经济指标分析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一、国内液晶材料产能及利用情况</w:t>
      </w:r>
      <w:r>
        <w:rPr>
          <w:rFonts w:hint="eastAsia"/>
        </w:rPr>
        <w:br/>
      </w:r>
      <w:r>
        <w:rPr>
          <w:rFonts w:hint="eastAsia"/>
        </w:rPr>
        <w:t>　　　　二、液晶材料产能扩张与投资动态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三、2024-2030年液晶材料产量预测</w:t>
      </w:r>
      <w:r>
        <w:rPr>
          <w:rFonts w:hint="eastAsia"/>
        </w:rPr>
        <w:br/>
      </w:r>
      <w:r>
        <w:rPr>
          <w:rFonts w:hint="eastAsia"/>
        </w:rPr>
        <w:t>　　第三节 2024-2030年液晶材料市场需求与销售分析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一、2023-2024年液晶材料行业需求现状</w:t>
      </w:r>
      <w:r>
        <w:rPr>
          <w:rFonts w:hint="eastAsia"/>
        </w:rPr>
        <w:br/>
      </w:r>
      <w:r>
        <w:rPr>
          <w:rFonts w:hint="eastAsia"/>
        </w:rPr>
        <w:t>　　　　二、液晶材料客户群体与需求特点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2023-2024年中国液晶材料技术发展研究</w:t>
      </w:r>
      <w:r>
        <w:rPr>
          <w:rFonts w:hint="eastAsia"/>
        </w:rPr>
        <w:br/>
      </w:r>
      <w:r>
        <w:rPr>
          <w:rFonts w:hint="eastAsia"/>
        </w:rPr>
        <w:t>　　第一节 当前液晶材料技术发展现状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国内外液晶材料技术差异与原因</w:t>
      </w:r>
      <w:r>
        <w:rPr>
          <w:rFonts w:hint="eastAsia"/>
        </w:rPr>
        <w:br/>
      </w:r>
      <w:r>
        <w:rPr>
          <w:rFonts w:hint="eastAsia"/>
        </w:rPr>
        <w:t>　　第三节 液晶材料技术创新与发展趋势预测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2019-2023年中国液晶材料行业规模情况</w:t>
      </w:r>
      <w:r>
        <w:rPr>
          <w:rFonts w:hint="eastAsia"/>
        </w:rPr>
        <w:br/>
      </w:r>
      <w:r>
        <w:rPr>
          <w:rFonts w:hint="eastAsia"/>
        </w:rPr>
        <w:t>　　　　一、液晶材料行业企业数量规模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一、液晶材料行业盈利能力</w:t>
      </w:r>
      <w:r>
        <w:rPr>
          <w:rFonts w:hint="eastAsia"/>
        </w:rPr>
        <w:br/>
      </w:r>
      <w:r>
        <w:rPr>
          <w:rFonts w:hint="eastAsia"/>
        </w:rPr>
        <w:t>　　　　二、液晶材料行业偿债能力</w:t>
      </w:r>
      <w:r>
        <w:rPr>
          <w:rFonts w:hint="eastAsia"/>
        </w:rPr>
        <w:br/>
      </w:r>
      <w:r>
        <w:rPr>
          <w:rFonts w:hint="eastAsia"/>
        </w:rPr>
        <w:t>　　　　三、液晶材料行业营运能力</w:t>
      </w:r>
      <w:r>
        <w:rPr>
          <w:rFonts w:hint="eastAsia"/>
        </w:rPr>
        <w:br/>
      </w:r>
      <w:r>
        <w:rPr>
          <w:rFonts w:hint="eastAsia"/>
        </w:rPr>
        <w:t>　　　　四、液晶材料行业发展能力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液晶材料行业竞争格局总览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中国液晶材料行业风险与对策</w:t>
      </w:r>
      <w:r>
        <w:rPr>
          <w:rFonts w:hint="eastAsia"/>
        </w:rPr>
        <w:br/>
      </w:r>
      <w:r>
        <w:rPr>
          <w:rFonts w:hint="eastAsia"/>
        </w:rPr>
        <w:t>　　第一节 液晶材料行业SWOT分析</w:t>
      </w:r>
      <w:r>
        <w:rPr>
          <w:rFonts w:hint="eastAsia"/>
        </w:rPr>
        <w:br/>
      </w:r>
      <w:r>
        <w:rPr>
          <w:rFonts w:hint="eastAsia"/>
        </w:rPr>
        <w:t>　　　　一、液晶材料行业优势</w:t>
      </w:r>
      <w:r>
        <w:rPr>
          <w:rFonts w:hint="eastAsia"/>
        </w:rPr>
        <w:br/>
      </w:r>
      <w:r>
        <w:rPr>
          <w:rFonts w:hint="eastAsia"/>
        </w:rPr>
        <w:t>　　　　二、液晶材料行业劣势</w:t>
      </w:r>
      <w:r>
        <w:rPr>
          <w:rFonts w:hint="eastAsia"/>
        </w:rPr>
        <w:br/>
      </w:r>
      <w:r>
        <w:rPr>
          <w:rFonts w:hint="eastAsia"/>
        </w:rPr>
        <w:t>　　　　三、液晶材料市场机会</w:t>
      </w:r>
      <w:r>
        <w:rPr>
          <w:rFonts w:hint="eastAsia"/>
        </w:rPr>
        <w:br/>
      </w:r>
      <w:r>
        <w:rPr>
          <w:rFonts w:hint="eastAsia"/>
        </w:rPr>
        <w:t>　　　　四、液晶材料市场威胁</w:t>
      </w:r>
      <w:r>
        <w:rPr>
          <w:rFonts w:hint="eastAsia"/>
        </w:rPr>
        <w:br/>
      </w:r>
      <w:r>
        <w:rPr>
          <w:rFonts w:hint="eastAsia"/>
        </w:rPr>
        <w:t>　　第二节 液晶材料行业风险及对策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中~智~林~－液晶材料行业发展建议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液晶材料行业历程</w:t>
      </w:r>
      <w:r>
        <w:rPr>
          <w:rFonts w:hint="eastAsia"/>
        </w:rPr>
        <w:br/>
      </w:r>
      <w:r>
        <w:rPr>
          <w:rFonts w:hint="eastAsia"/>
        </w:rPr>
        <w:t>　　图表 液晶材料行业生命周期</w:t>
      </w:r>
      <w:r>
        <w:rPr>
          <w:rFonts w:hint="eastAsia"/>
        </w:rPr>
        <w:br/>
      </w:r>
      <w:r>
        <w:rPr>
          <w:rFonts w:hint="eastAsia"/>
        </w:rPr>
        <w:t>　　图表 液晶材料行业产业链分析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2019-2023年中国液晶材料出口数量分析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2024年中国液晶材料市场前景分析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2024年中国液晶材料发展趋势预测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bec63dcf44aa0" w:history="1">
        <w:r>
          <w:rPr>
            <w:rStyle w:val="Hyperlink"/>
          </w:rPr>
          <w:t>2024-2030年中国液晶材料行业现状分析与发展前景研究报告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bec63dcf44aa0" w:history="1">
        <w:r>
          <w:rPr>
            <w:rStyle w:val="Hyperlink"/>
          </w:rPr>
          <w:t>https://www.20087.com/2/99/YeJingCaiLiaoFaZhanXianZhuangQianJing.html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03eea7d0407c" w:history="1">
      <w:r>
        <w:rPr>
          <w:rStyle w:val="Hyperlink"/>
        </w:rPr>
        <w:t>2024-2030年中国液晶材料行业现状分析与发展前景研究报告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eJingCaiLiaoFaZhanXianZhuangQianJing.html" TargetMode="External" Id="Rfaabec63dcf4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eJingCaiLiaoFaZhanXianZhuangQianJing.html" TargetMode="External" Id="R6a9203eea7d0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2024-05-13T01:08:33Z</dcterms:created>
  <dcterms:modified xsi:type="dcterms:W3CDTF">2024-05-13T02:08:33Z</dcterms:modified>
  <dc:subject>2024-2030年中国液晶材料行业现状分析与发展前景研究报告</dc:subject>
  <dc:title>2024-2030年中国液晶材料行业现状分析与发展前景研究报告</dc:title>
  <cp:keywords>2024-2030年中国液晶材料行业现状分析与发展前景研究报告</cp:keywords>
  <dc:description>2024-2030年中国液晶材料行业现状分析与发展前景研究报告</dc:description>
</cp:coreProperties>
</file>