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d065a7bb4c70" w:history="1">
              <w:r>
                <w:rPr>
                  <w:rStyle w:val="Hyperlink"/>
                </w:rPr>
                <w:t>2026-2032年中国线上保险发展现状与市场前景预测报告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d065a7bb4c70" w:history="1">
              <w:r>
                <w:rPr>
                  <w:rStyle w:val="Hyperlink"/>
                </w:rPr>
                <w:t>2026-2032年中国线上保险发展现状与市场前景预测报告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d065a7bb4c70" w:history="1">
                <w:r>
                  <w:rPr>
                    <w:rStyle w:val="Hyperlink"/>
                  </w:rPr>
                  <w:t>https://www.20087.com/3/09/XianShangBaoXianHangYeQianJing.html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保险作为依托互联网渠道销售与服务的保险模式，已从简单产品（如航意险、退货运费险）扩展至健康险、车险、寿险等复杂品类。主流保险公司与互联网平台通过API对接、智能核保引擎与可视化条款解读，显著提升投保便捷性与透明度。大数据风控模型支持动态定价与精准营销，而在线理赔、视频查勘与AI客服则优化了服务体验。监管政策持续完善，强调信息披露、销售行为可回溯及消费者适当性管理，推动行业从流量驱动转向价值经营。然而，产品同质化、用户信任度不足、复杂险种线上转化率低及数据隐私合规风险，仍是制约高质量发展的主要障碍。</w:t>
      </w:r>
      <w:r>
        <w:rPr>
          <w:rFonts w:hint="eastAsia"/>
        </w:rPr>
        <w:br/>
      </w:r>
      <w:r>
        <w:rPr>
          <w:rFonts w:hint="eastAsia"/>
        </w:rPr>
        <w:t>　　未来，线上保险将深度融合场景生态与智能决策，迈向“无感嵌入、动态保障、主动服务”新阶段。保险产品将深度嵌入出行、医疗、消费等生活场景，实现“行为即投保、风险即触发”的即时保障。AI驱动的个性化保单将基于用户健康数据、驾驶行为或家庭资产动态调整保障内容与保费。区块链技术有望构建可信理赔证据链，提升反欺诈效率与赔付透明度。在健康管理趋势下，线上保险将与可穿戴设备、互联网医院联动，从“事后补偿”转向“事前预防+事中干预”。长期看，线上保险不仅是销售渠道革新，更将成为连接用户、数据与风险管理服务的智能金融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d065a7bb4c70" w:history="1">
        <w:r>
          <w:rPr>
            <w:rStyle w:val="Hyperlink"/>
          </w:rPr>
          <w:t>2026-2032年中国线上保险发展现状与市场前景预测报告</w:t>
        </w:r>
      </w:hyperlink>
      <w:r>
        <w:rPr>
          <w:rFonts w:hint="eastAsia"/>
        </w:rPr>
        <w:t>》基于多年线上保险行业研究积累，结合线上保险行业市场现状，通过资深研究团队对线上保险市场资讯的系统整理与分析，依托权威数据资源及长期市场监测数据库，对线上保险行业进行了全面调研。报告详细分析了线上保险市场规模、市场前景、技术现状及未来发展方向，重点评估了线上保险行业内企业的竞争格局及经营表现，并通过SWOT分析揭示了线上保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c9d065a7bb4c70" w:history="1">
        <w:r>
          <w:rPr>
            <w:rStyle w:val="Hyperlink"/>
          </w:rPr>
          <w:t>2026-2032年中国线上保险发展现状与市场前景预测报告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》为投资者提供了准确的市场现状分析及前景预判，帮助挖掘行业投资价值，并提出投资策略与营销策略建议，是把握线上保险行业动态、优化决策的重要工具。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线上保险产业概述</w:t>
      </w:r>
      <w:r>
        <w:rPr>
          <w:rFonts w:hint="eastAsia"/>
        </w:rPr>
        <w:br/>
      </w:r>
      <w:r>
        <w:rPr>
          <w:rFonts w:hint="eastAsia"/>
        </w:rPr>
        <w:t>　　第一节 线上保险定义与分类</w:t>
      </w:r>
      <w:r>
        <w:rPr>
          <w:rFonts w:hint="eastAsia"/>
        </w:rPr>
        <w:br/>
      </w:r>
      <w:r>
        <w:rPr>
          <w:rFonts w:hint="eastAsia"/>
        </w:rPr>
        <w:t>　　第二节 线上保险产业链结构及关键环节剖析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2020-2025年全球线上保险市场规模及增长趋势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2026-2032年全球线上保险行业发展趋势与前景预测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一、2020-2025年线上保险市场规模变化及趋势分析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二、2026年线上保险行业市场规模特点</w:t>
      </w:r>
      <w:r>
        <w:rPr>
          <w:rFonts w:hint="eastAsia"/>
        </w:rPr>
        <w:br/>
      </w:r>
      <w:r>
        <w:rPr>
          <w:rFonts w:hint="eastAsia"/>
        </w:rPr>
        <w:t>　　第二节 线上保险市场规模的构成</w:t>
      </w:r>
      <w:r>
        <w:rPr>
          <w:rFonts w:hint="eastAsia"/>
        </w:rPr>
        <w:br/>
      </w:r>
      <w:r>
        <w:rPr>
          <w:rFonts w:hint="eastAsia"/>
        </w:rPr>
        <w:t>　　　　一、线上保险客户群体特征与偏好分析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2025-2026年线上保险行业技术发展现状及趋势分析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2020-2025年中国线上保险行业总体发展与财务状况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2020-2025年线上保险行业规模情况</w:t>
      </w:r>
      <w:r>
        <w:rPr>
          <w:rFonts w:hint="eastAsia"/>
        </w:rPr>
        <w:br/>
      </w:r>
      <w:r>
        <w:rPr>
          <w:rFonts w:hint="eastAsia"/>
        </w:rPr>
        <w:t>　　　　一、线上保险行业企业数量规模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2020-2025年线上保险行业财务能力分析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一、线上保险行业盈利能力</w:t>
      </w:r>
      <w:r>
        <w:rPr>
          <w:rFonts w:hint="eastAsia"/>
        </w:rPr>
        <w:br/>
      </w:r>
      <w:r>
        <w:rPr>
          <w:rFonts w:hint="eastAsia"/>
        </w:rPr>
        <w:t>　　　　二、线上保险行业偿债能力</w:t>
      </w:r>
      <w:r>
        <w:rPr>
          <w:rFonts w:hint="eastAsia"/>
        </w:rPr>
        <w:br/>
      </w:r>
      <w:r>
        <w:rPr>
          <w:rFonts w:hint="eastAsia"/>
        </w:rPr>
        <w:t>　　　　三、线上保险行业营运能力</w:t>
      </w:r>
      <w:r>
        <w:rPr>
          <w:rFonts w:hint="eastAsia"/>
        </w:rPr>
        <w:br/>
      </w:r>
      <w:r>
        <w:rPr>
          <w:rFonts w:hint="eastAsia"/>
        </w:rPr>
        <w:t>　　　　四、线上保险行业发展能力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2020-2025年中国线上保险行业重点区域调研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二、各类渠道对线上保险行业的影响</w:t>
      </w:r>
      <w:r>
        <w:rPr>
          <w:rFonts w:hint="eastAsia"/>
        </w:rPr>
        <w:br/>
      </w:r>
      <w:r>
        <w:rPr>
          <w:rFonts w:hint="eastAsia"/>
        </w:rPr>
        <w:t>　　　　三、主要线上保险企业渠道策略研究</w:t>
      </w:r>
      <w:r>
        <w:rPr>
          <w:rFonts w:hint="eastAsia"/>
        </w:rPr>
        <w:br/>
      </w:r>
      <w:r>
        <w:rPr>
          <w:rFonts w:hint="eastAsia"/>
        </w:rPr>
        <w:t>　　第二节 线上保险行业客户分析与定位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线上保险企业发展策略分析</w:t>
      </w:r>
      <w:r>
        <w:rPr>
          <w:rFonts w:hint="eastAsia"/>
        </w:rPr>
        <w:br/>
      </w:r>
      <w:r>
        <w:rPr>
          <w:rFonts w:hint="eastAsia"/>
        </w:rPr>
        <w:t>　　第一节 线上保险市场与销售策略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4、2026年线上保险行业法律法规和政策对行业的影响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2026-2032年线上保险行业展趋势预测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2026-2032年线上保险市场发展前景分析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一、线上保险市场发展潜力</w:t>
      </w:r>
      <w:r>
        <w:rPr>
          <w:rFonts w:hint="eastAsia"/>
        </w:rPr>
        <w:br/>
      </w:r>
      <w:r>
        <w:rPr>
          <w:rFonts w:hint="eastAsia"/>
        </w:rPr>
        <w:t>　　　　二、线上保险市场前景分析</w:t>
      </w:r>
      <w:r>
        <w:rPr>
          <w:rFonts w:hint="eastAsia"/>
        </w:rPr>
        <w:br/>
      </w:r>
      <w:r>
        <w:rPr>
          <w:rFonts w:hint="eastAsia"/>
        </w:rPr>
        <w:t>　　　　三、线上保险细分行业发展前景分析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2026-2032年线上保险发展趋势预测</w:t>
      </w:r>
      <w:r>
        <w:rPr>
          <w:rFonts w:hint="eastAsia"/>
        </w:rPr>
        <w:br/>
      </w:r>
      <w:r>
        <w:rPr>
          <w:rFonts w:hint="eastAsia"/>
        </w:rPr>
        <w:t>　　　　一、线上保险发展趋势预测</w:t>
      </w:r>
      <w:r>
        <w:rPr>
          <w:rFonts w:hint="eastAsia"/>
        </w:rPr>
        <w:br/>
      </w:r>
      <w:r>
        <w:rPr>
          <w:rFonts w:hint="eastAsia"/>
        </w:rPr>
        <w:t>　　　　二、线上保险市场规模预测</w:t>
      </w:r>
      <w:r>
        <w:rPr>
          <w:rFonts w:hint="eastAsia"/>
        </w:rPr>
        <w:br/>
      </w:r>
      <w:r>
        <w:rPr>
          <w:rFonts w:hint="eastAsia"/>
        </w:rPr>
        <w:t>　　　　三、线上保险细分市场发展趋势预测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一、线上保险行业挑战</w:t>
      </w:r>
      <w:r>
        <w:rPr>
          <w:rFonts w:hint="eastAsia"/>
        </w:rPr>
        <w:br/>
      </w:r>
      <w:r>
        <w:rPr>
          <w:rFonts w:hint="eastAsia"/>
        </w:rPr>
        <w:t>　　　　二、线上保险行业机遇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[^中智^林]对线上保险企业和投资者的建议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线上保险行业现状</w:t>
      </w:r>
      <w:r>
        <w:rPr>
          <w:rFonts w:hint="eastAsia"/>
        </w:rPr>
        <w:br/>
      </w:r>
      <w:r>
        <w:rPr>
          <w:rFonts w:hint="eastAsia"/>
        </w:rPr>
        <w:t>　　图表 线上保险行业产业链调研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2020-2025年线上保险行业市场容量统计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2020-2025年中国线上保险行业市场规模情况</w:t>
      </w:r>
      <w:r>
        <w:rPr>
          <w:rFonts w:hint="eastAsia"/>
        </w:rPr>
        <w:br/>
      </w:r>
      <w:r>
        <w:rPr>
          <w:rFonts w:hint="eastAsia"/>
        </w:rPr>
        <w:t>　　图表 线上保险行业动态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2020-2025年中国线上保险行业经营效益分析</w:t>
      </w:r>
      <w:r>
        <w:rPr>
          <w:rFonts w:hint="eastAsia"/>
        </w:rPr>
        <w:br/>
      </w:r>
      <w:r>
        <w:rPr>
          <w:rFonts w:hint="eastAsia"/>
        </w:rPr>
        <w:t>　　图表 线上保险行业竞争对手分析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**地区线上保险市场规模</w:t>
      </w:r>
      <w:r>
        <w:rPr>
          <w:rFonts w:hint="eastAsia"/>
        </w:rPr>
        <w:br/>
      </w:r>
      <w:r>
        <w:rPr>
          <w:rFonts w:hint="eastAsia"/>
        </w:rPr>
        <w:t>　　图表 **地区线上保险行业市场需求</w:t>
      </w:r>
      <w:r>
        <w:rPr>
          <w:rFonts w:hint="eastAsia"/>
        </w:rPr>
        <w:br/>
      </w:r>
      <w:r>
        <w:rPr>
          <w:rFonts w:hint="eastAsia"/>
        </w:rPr>
        <w:t>　　图表 **地区线上保险市场调研</w:t>
      </w:r>
      <w:r>
        <w:rPr>
          <w:rFonts w:hint="eastAsia"/>
        </w:rPr>
        <w:br/>
      </w:r>
      <w:r>
        <w:rPr>
          <w:rFonts w:hint="eastAsia"/>
        </w:rPr>
        <w:t>　　图表 **地区线上保险行业市场需求分析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**地区线上保险市场规模</w:t>
      </w:r>
      <w:r>
        <w:rPr>
          <w:rFonts w:hint="eastAsia"/>
        </w:rPr>
        <w:br/>
      </w:r>
      <w:r>
        <w:rPr>
          <w:rFonts w:hint="eastAsia"/>
        </w:rPr>
        <w:t>　　图表 **地区线上保险行业市场需求</w:t>
      </w:r>
      <w:r>
        <w:rPr>
          <w:rFonts w:hint="eastAsia"/>
        </w:rPr>
        <w:br/>
      </w:r>
      <w:r>
        <w:rPr>
          <w:rFonts w:hint="eastAsia"/>
        </w:rPr>
        <w:t>　　图表 **地区线上保险市场调研</w:t>
      </w:r>
      <w:r>
        <w:rPr>
          <w:rFonts w:hint="eastAsia"/>
        </w:rPr>
        <w:br/>
      </w:r>
      <w:r>
        <w:rPr>
          <w:rFonts w:hint="eastAsia"/>
        </w:rPr>
        <w:t>　　图表 **地区线上保险行业市场需求分析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2026-2032年中国线上保险行业信息化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2026-2032年中国线上保险行业市场容量预测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2026-2032年中国线上保险行业市场规模预测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2026-2032年中国线上保险行业风险分析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2026-2032年中国线上保险市场前景分析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2026-2032年中国线上保险行业发展趋势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d065a7bb4c70" w:history="1">
        <w:r>
          <w:rPr>
            <w:rStyle w:val="Hyperlink"/>
          </w:rPr>
          <w:t>2026-2032年中国线上保险发展现状与市场前景预测报告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d065a7bb4c70" w:history="1">
        <w:r>
          <w:rPr>
            <w:rStyle w:val="Hyperlink"/>
          </w:rPr>
          <w:t>https://www.20087.com/3/09/XianShangBaoXianHangYeQianJing.html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保险靠谱吗、线上保险可靠吗、线上车险投保平台、线上保险和线下保险最大的区别是、线上买车险可靠吗安全吗、线上保险在哪个平台买、买保险最好三个平台、线上保险公司理赔可靠吗、线上保险赔付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e122a9dd4c4c" w:history="1">
      <w:r>
        <w:rPr>
          <w:rStyle w:val="Hyperlink"/>
        </w:rPr>
        <w:t>2026-2032年中国线上保险发展现状与市场前景预测报告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nShangBaoXianHangYeQianJing.html" TargetMode="External" Id="R04c9d065a7b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nShangBaoXianHangYeQianJing.html" TargetMode="External" Id="Raa8be122a9dd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2025-12-07T00:12:32Z</dcterms:created>
  <dcterms:modified xsi:type="dcterms:W3CDTF">2025-12-07T01:12:32Z</dcterms:modified>
  <dc:subject>2026-2032年中国线上保险发展现状与市场前景预测报告</dc:subject>
  <dc:title>2026-2032年中国线上保险发展现状与市场前景预测报告</dc:title>
  <cp:keywords>2026-2032年中国线上保险发展现状与市场前景预测报告</cp:keywords>
  <dc:description>2026-2032年中国线上保险发展现状与市场前景预测报告</dc:description>
</cp:coreProperties>
</file>