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62985bccc4b6d" w:history="1">
              <w:r>
                <w:rPr>
                  <w:rStyle w:val="Hyperlink"/>
                </w:rPr>
                <w:t>2025-2031年全球与中国通体砖市场现状分析及发展趋势预测报告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62985bccc4b6d" w:history="1">
              <w:r>
                <w:rPr>
                  <w:rStyle w:val="Hyperlink"/>
                </w:rPr>
                <w:t>2025-2031年全球与中国通体砖市场现状分析及发展趋势预测报告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62985bccc4b6d" w:history="1">
                <w:r>
                  <w:rPr>
                    <w:rStyle w:val="Hyperlink"/>
                  </w:rPr>
                  <w:t>https://www.20087.com/3/59/TongTiZhuanHangYeQianJingQuShi.html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全球范围内受到建筑和室内设计领域的广泛应用，近年来保持稳定增长。通体砖以其耐磨、易清洁和装饰性强的特点，成为住宅和商业空间地面和墙面铺装的优选材料。随着消费者对个性化和环保材料的偏好，通体砖的设计和生产正朝着多样化和可持续性方向发展。然而，行业正面临原材料成本波动和市场竞争的挑战。</w:t>
      </w:r>
      <w:r>
        <w:rPr>
          <w:rFonts w:hint="eastAsia"/>
        </w:rPr>
        <w:br/>
      </w:r>
      <w:r>
        <w:rPr>
          <w:rFonts w:hint="eastAsia"/>
        </w:rPr>
        <w:t>　　未来，通体砖行业将更加注重设计创新和环保性能。一方面，通过引入艺术设计和定制服务，开发具有独特纹理和图案的通体砖，满足高端装饰市场的需求。另一方面，结合绿色制造和循环经济，采用环保原料和节能工艺，减少生产过程中的碳足迹，符合绿色建筑和可持续发展的趋势。此外，随着智能材料的出现，通体砖将探索集成智能温控和环境感知功能，拓宽其在智能家居和智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62985bccc4b6d" w:history="1">
        <w:r>
          <w:rPr>
            <w:rStyle w:val="Hyperlink"/>
          </w:rPr>
          <w:t>2025-2031年全球与中国通体砖市场现状分析及发展趋势预测报告</w:t>
        </w:r>
      </w:hyperlink>
      <w:r>
        <w:rPr>
          <w:rFonts w:hint="eastAsia"/>
        </w:rPr>
        <w:t>》系统分析了通体砖行业的市场规模、供需动态及竞争格局，重点评估了主要通体砖企业的经营表现，并对通体砖行业未来发展趋势进行了科学预测。报告结合通体砖技术现状与SWOT分析，揭示了市场机遇与潜在风险。市场调研网发布的《</w:t>
      </w:r>
      <w:hyperlink r:id="R15862985bccc4b6d" w:history="1">
        <w:r>
          <w:rPr>
            <w:rStyle w:val="Hyperlink"/>
          </w:rPr>
          <w:t>2025-2031年全球与中国通体砖市场现状分析及发展趋势预测报告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中国通体砖概述</w:t>
      </w:r>
      <w:r>
        <w:rPr>
          <w:rFonts w:hint="eastAsia"/>
        </w:rPr>
        <w:br/>
      </w:r>
      <w:r>
        <w:rPr>
          <w:rFonts w:hint="eastAsia"/>
        </w:rPr>
        <w:t>　　第一节 通体砖行业定义</w:t>
      </w:r>
      <w:r>
        <w:rPr>
          <w:rFonts w:hint="eastAsia"/>
        </w:rPr>
        <w:br/>
      </w:r>
      <w:r>
        <w:rPr>
          <w:rFonts w:hint="eastAsia"/>
        </w:rPr>
        <w:t>　　第二节 通体砖行业发展特性</w:t>
      </w:r>
      <w:r>
        <w:rPr>
          <w:rFonts w:hint="eastAsia"/>
        </w:rPr>
        <w:br/>
      </w:r>
      <w:r>
        <w:rPr>
          <w:rFonts w:hint="eastAsia"/>
        </w:rPr>
        <w:t>　　第三节 通体砖产业链分析</w:t>
      </w:r>
      <w:r>
        <w:rPr>
          <w:rFonts w:hint="eastAsia"/>
        </w:rPr>
        <w:br/>
      </w:r>
      <w:r>
        <w:rPr>
          <w:rFonts w:hint="eastAsia"/>
        </w:rPr>
        <w:t>　　第四节 通体砖行业生命周期分析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2024-2025年全球主要通体砖市场发展概况</w:t>
      </w:r>
      <w:r>
        <w:rPr>
          <w:rFonts w:hint="eastAsia"/>
        </w:rPr>
        <w:br/>
      </w:r>
      <w:r>
        <w:rPr>
          <w:rFonts w:hint="eastAsia"/>
        </w:rPr>
        <w:t>　　第一节 全球通体砖市场发展分析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欧洲地区主要国家通体砖市场概况</w:t>
      </w:r>
      <w:r>
        <w:rPr>
          <w:rFonts w:hint="eastAsia"/>
        </w:rPr>
        <w:br/>
      </w:r>
      <w:r>
        <w:rPr>
          <w:rFonts w:hint="eastAsia"/>
        </w:rPr>
        <w:t>　　第三节 北美地区通体砖市场概况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亚洲地区主要国家通体砖市场概况</w:t>
      </w:r>
      <w:r>
        <w:rPr>
          <w:rFonts w:hint="eastAsia"/>
        </w:rPr>
        <w:br/>
      </w:r>
      <w:r>
        <w:rPr>
          <w:rFonts w:hint="eastAsia"/>
        </w:rPr>
        <w:t>　　第五节 全球通体砖市场发展预测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2024-2025年中国通体砖发展环境分析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通体砖行业相关政策、标准</w:t>
      </w:r>
      <w:r>
        <w:rPr>
          <w:rFonts w:hint="eastAsia"/>
        </w:rPr>
        <w:br/>
      </w:r>
      <w:r>
        <w:rPr>
          <w:rFonts w:hint="eastAsia"/>
        </w:rPr>
        <w:t>　　第三节 通体砖行业相关发展规划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2024-2025年中国通体砖技术发展分析</w:t>
      </w:r>
      <w:r>
        <w:rPr>
          <w:rFonts w:hint="eastAsia"/>
        </w:rPr>
        <w:br/>
      </w:r>
      <w:r>
        <w:rPr>
          <w:rFonts w:hint="eastAsia"/>
        </w:rPr>
        <w:t>　　第一节 当前通体砖技术发展现状分析</w:t>
      </w:r>
      <w:r>
        <w:rPr>
          <w:rFonts w:hint="eastAsia"/>
        </w:rPr>
        <w:br/>
      </w:r>
      <w:r>
        <w:rPr>
          <w:rFonts w:hint="eastAsia"/>
        </w:rPr>
        <w:t>　　第二节 通体砖生产中需注意的问题</w:t>
      </w:r>
      <w:r>
        <w:rPr>
          <w:rFonts w:hint="eastAsia"/>
        </w:rPr>
        <w:br/>
      </w:r>
      <w:r>
        <w:rPr>
          <w:rFonts w:hint="eastAsia"/>
        </w:rPr>
        <w:t>　　第三节 通体砖行业主要技术发展趋势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2024-2025年通体砖市场特性分析</w:t>
      </w:r>
      <w:r>
        <w:rPr>
          <w:rFonts w:hint="eastAsia"/>
        </w:rPr>
        <w:br/>
      </w:r>
      <w:r>
        <w:rPr>
          <w:rFonts w:hint="eastAsia"/>
        </w:rPr>
        <w:t>　　第一节 通体砖行业集中度分析</w:t>
      </w:r>
      <w:r>
        <w:rPr>
          <w:rFonts w:hint="eastAsia"/>
        </w:rPr>
        <w:br/>
      </w:r>
      <w:r>
        <w:rPr>
          <w:rFonts w:hint="eastAsia"/>
        </w:rPr>
        <w:t>　　第二节 通体砖行业SWOT分析</w:t>
      </w:r>
      <w:r>
        <w:rPr>
          <w:rFonts w:hint="eastAsia"/>
        </w:rPr>
        <w:br/>
      </w:r>
      <w:r>
        <w:rPr>
          <w:rFonts w:hint="eastAsia"/>
        </w:rPr>
        <w:t>　　　　一、通体砖行业优势</w:t>
      </w:r>
      <w:r>
        <w:rPr>
          <w:rFonts w:hint="eastAsia"/>
        </w:rPr>
        <w:br/>
      </w:r>
      <w:r>
        <w:rPr>
          <w:rFonts w:hint="eastAsia"/>
        </w:rPr>
        <w:t>　　　　二、通体砖行业劣势</w:t>
      </w:r>
      <w:r>
        <w:rPr>
          <w:rFonts w:hint="eastAsia"/>
        </w:rPr>
        <w:br/>
      </w:r>
      <w:r>
        <w:rPr>
          <w:rFonts w:hint="eastAsia"/>
        </w:rPr>
        <w:t>　　　　三、通体砖行业机会</w:t>
      </w:r>
      <w:r>
        <w:rPr>
          <w:rFonts w:hint="eastAsia"/>
        </w:rPr>
        <w:br/>
      </w:r>
      <w:r>
        <w:rPr>
          <w:rFonts w:hint="eastAsia"/>
        </w:rPr>
        <w:t>　　　　四、通体砖行业风险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中国通体砖发展现状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2024-2025年中国通体砖市场现状分析</w:t>
      </w:r>
      <w:r>
        <w:rPr>
          <w:rFonts w:hint="eastAsia"/>
        </w:rPr>
        <w:br/>
      </w:r>
      <w:r>
        <w:rPr>
          <w:rFonts w:hint="eastAsia"/>
        </w:rPr>
        <w:t>　　第二节 中国通体砖行业产量情况分析及预测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一、通体砖总体产能规模</w:t>
      </w:r>
      <w:r>
        <w:rPr>
          <w:rFonts w:hint="eastAsia"/>
        </w:rPr>
        <w:br/>
      </w:r>
      <w:r>
        <w:rPr>
          <w:rFonts w:hint="eastAsia"/>
        </w:rPr>
        <w:t>　　　　二、通体砖生产区域分布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三、2019-2024年中国通体砖产量统计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四、2025-2031年中国通体砖产量预测</w:t>
      </w:r>
      <w:r>
        <w:rPr>
          <w:rFonts w:hint="eastAsia"/>
        </w:rPr>
        <w:br/>
      </w:r>
      <w:r>
        <w:rPr>
          <w:rFonts w:hint="eastAsia"/>
        </w:rPr>
        <w:t>　　第三节 中国通体砖市场需求分析及预测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一、中国通体砖市场需求特点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二、2019-2024年中国通体砖市场需求量统计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第四节 中国通体砖价格趋势分析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二、2025-2031年中国通体砖市场价格走势预测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2019-2024年通体砖行业经济运行状况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2019-2024年中国通体砖行业发展能力分析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2019-2024年通体砖行业偿债能力分析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2019-2024年通体砖制造企业数量分析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2024-2025年通体砖行业上、下游市场分析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通体砖行业上游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通体砖行业下游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中国通体砖行业重点地区发展分析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第三节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第四节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第五节 **地区通体砖市场发展分析</w:t>
      </w:r>
      <w:r>
        <w:rPr>
          <w:rFonts w:hint="eastAsia"/>
        </w:rPr>
        <w:br/>
      </w:r>
      <w:r>
        <w:rPr>
          <w:rFonts w:hint="eastAsia"/>
        </w:rPr>
        <w:t>　　第六节 **地区通体砖市场发展分析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2019-2024年中国通体砖进出口分析</w:t>
      </w:r>
      <w:r>
        <w:rPr>
          <w:rFonts w:hint="eastAsia"/>
        </w:rPr>
        <w:br/>
      </w:r>
      <w:r>
        <w:rPr>
          <w:rFonts w:hint="eastAsia"/>
        </w:rPr>
        <w:t>　　第一节 通体砖进口情况分析</w:t>
      </w:r>
      <w:r>
        <w:rPr>
          <w:rFonts w:hint="eastAsia"/>
        </w:rPr>
        <w:br/>
      </w:r>
      <w:r>
        <w:rPr>
          <w:rFonts w:hint="eastAsia"/>
        </w:rPr>
        <w:t>　　第二节 通体砖出口情况分析</w:t>
      </w:r>
      <w:r>
        <w:rPr>
          <w:rFonts w:hint="eastAsia"/>
        </w:rPr>
        <w:br/>
      </w:r>
      <w:r>
        <w:rPr>
          <w:rFonts w:hint="eastAsia"/>
        </w:rPr>
        <w:t>　　第三节 影响通体砖进出口因素分析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2024-2025年通体砖行业企业经营策略研究分析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通体砖企业多样化经营策略分析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一、通体砖企业多样化经营情况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二、现行通体砖行业多样化经营的方向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大型通体砖企业集团未来发展策略分析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对中小通体砖企业生产经营的建议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通体砖行业投资风险预警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影响通体砖行业发展的主要因素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一、2025年影响通体砖行业运行的有利因素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二、2025年影响通体砖行业运行的稳定因素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三、2025年影响通体砖行业运行的不利因素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四、2025年我国通体砖行业发展面临的挑战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五、2025年我国通体砖行业发展面临的机遇</w:t>
      </w:r>
      <w:r>
        <w:rPr>
          <w:rFonts w:hint="eastAsia"/>
        </w:rPr>
        <w:br/>
      </w:r>
      <w:r>
        <w:rPr>
          <w:rFonts w:hint="eastAsia"/>
        </w:rPr>
        <w:t>　　第二节 通体砖行业投资风险预警</w:t>
      </w:r>
      <w:r>
        <w:rPr>
          <w:rFonts w:hint="eastAsia"/>
        </w:rPr>
        <w:br/>
      </w:r>
      <w:r>
        <w:rPr>
          <w:rFonts w:hint="eastAsia"/>
        </w:rPr>
        <w:t>　　　　一、通体砖行业市场风险预测</w:t>
      </w:r>
      <w:r>
        <w:rPr>
          <w:rFonts w:hint="eastAsia"/>
        </w:rPr>
        <w:br/>
      </w:r>
      <w:r>
        <w:rPr>
          <w:rFonts w:hint="eastAsia"/>
        </w:rPr>
        <w:t>　　　　二、通体砖行业政策风险预测</w:t>
      </w:r>
      <w:r>
        <w:rPr>
          <w:rFonts w:hint="eastAsia"/>
        </w:rPr>
        <w:br/>
      </w:r>
      <w:r>
        <w:rPr>
          <w:rFonts w:hint="eastAsia"/>
        </w:rPr>
        <w:t>　　　　三、通体砖行业经营风险预测</w:t>
      </w:r>
      <w:r>
        <w:rPr>
          <w:rFonts w:hint="eastAsia"/>
        </w:rPr>
        <w:br/>
      </w:r>
      <w:r>
        <w:rPr>
          <w:rFonts w:hint="eastAsia"/>
        </w:rPr>
        <w:t>　　　　四、通体砖行业技术风险预测</w:t>
      </w:r>
      <w:r>
        <w:rPr>
          <w:rFonts w:hint="eastAsia"/>
        </w:rPr>
        <w:br/>
      </w:r>
      <w:r>
        <w:rPr>
          <w:rFonts w:hint="eastAsia"/>
        </w:rPr>
        <w:t>　　　　五、通体砖行业竞争风险预测</w:t>
      </w:r>
      <w:r>
        <w:rPr>
          <w:rFonts w:hint="eastAsia"/>
        </w:rPr>
        <w:br/>
      </w:r>
      <w:r>
        <w:rPr>
          <w:rFonts w:hint="eastAsia"/>
        </w:rPr>
        <w:t>　　　　六、通体砖行业其他风险预测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通体砖投资建议</w:t>
      </w:r>
      <w:r>
        <w:rPr>
          <w:rFonts w:hint="eastAsia"/>
        </w:rPr>
        <w:br/>
      </w:r>
      <w:r>
        <w:rPr>
          <w:rFonts w:hint="eastAsia"/>
        </w:rPr>
        <w:t>　　第一节 2025年通体砖市场前景分析</w:t>
      </w:r>
      <w:r>
        <w:rPr>
          <w:rFonts w:hint="eastAsia"/>
        </w:rPr>
        <w:br/>
      </w:r>
      <w:r>
        <w:rPr>
          <w:rFonts w:hint="eastAsia"/>
        </w:rPr>
        <w:t>　　第二节 2025年通体砖发展趋势预测</w:t>
      </w:r>
      <w:r>
        <w:rPr>
          <w:rFonts w:hint="eastAsia"/>
        </w:rPr>
        <w:br/>
      </w:r>
      <w:r>
        <w:rPr>
          <w:rFonts w:hint="eastAsia"/>
        </w:rPr>
        <w:t>　　第三节 通体砖行业投资进入壁垒分析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62985bccc4b6d" w:history="1">
        <w:r>
          <w:rPr>
            <w:rStyle w:val="Hyperlink"/>
          </w:rPr>
          <w:t>2025-2031年全球与中国通体砖市场现状分析及发展趋势预测报告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62985bccc4b6d" w:history="1">
        <w:r>
          <w:rPr>
            <w:rStyle w:val="Hyperlink"/>
          </w:rPr>
          <w:t>https://www.20087.com/3/59/TongTiZhuanHangYeQianJingQuShi.html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ef64308f442e" w:history="1">
      <w:r>
        <w:rPr>
          <w:rStyle w:val="Hyperlink"/>
        </w:rPr>
        <w:t>2025-2031年全球与中国通体砖市场现状分析及发展趋势预测报告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ongTiZhuanHangYeQianJingQuShi.html" TargetMode="External" Id="R15862985bcc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ongTiZhuanHangYeQianJingQuShi.html" TargetMode="External" Id="R0161ef64308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2024-10-24T01:44:00Z</dcterms:created>
  <dcterms:modified xsi:type="dcterms:W3CDTF">2024-10-24T02:44:00Z</dcterms:modified>
  <dc:subject>2025-2031年全球与中国通体砖市场现状分析及发展趋势预测报告</dc:subject>
  <dc:title>2025-2031年全球与中国通体砖市场现状分析及发展趋势预测报告</dc:title>
  <cp:keywords>2025-2031年全球与中国通体砖市场现状分析及发展趋势预测报告</cp:keywords>
  <dc:description>2025-2031年全球与中国通体砖市场现状分析及发展趋势预测报告</dc:description>
</cp:coreProperties>
</file>