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160599dbe4759" w:history="1">
              <w:r>
                <w:rPr>
                  <w:rStyle w:val="Hyperlink"/>
                </w:rPr>
                <w:t>2024-2030年中国物流信息化行业调研与市场前景分析报告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160599dbe4759" w:history="1">
              <w:r>
                <w:rPr>
                  <w:rStyle w:val="Hyperlink"/>
                </w:rPr>
                <w:t>2024-2030年中国物流信息化行业调研与市场前景分析报告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160599dbe4759" w:history="1">
                <w:r>
                  <w:rPr>
                    <w:rStyle w:val="Hyperlink"/>
                  </w:rPr>
                  <w:t>https://www.20087.com/5/19/WuLiuXinXiHuaHangYeQianJing.html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信息化通过运用信息技术优化物流流程，包括仓储管理、运输追踪、订单处理等，大幅提升了物流效率和透明度。云计算、大数据、物联网等技术的集成，使物流信息平台能够实时处理大量数据，提供智能决策支持。物流可视化、自动化仓库、智能分拣系统等应用日益普及，显著降低了成本，提升了服务质量。</w:t>
      </w:r>
      <w:r>
        <w:rPr>
          <w:rFonts w:hint="eastAsia"/>
        </w:rPr>
        <w:br/>
      </w:r>
      <w:r>
        <w:rPr>
          <w:rFonts w:hint="eastAsia"/>
        </w:rPr>
        <w:t>　　未来物流信息化将深入到供应链的每个环节，构建全链条的数字化和智能化。区块链技术的应用将增强供应链的信任和透明度，保护数据安全。AI算法的优化和机器学习模型将更精准地预测需求、优化路线规划和库存管理。同时，随着5G、物联网技术的成熟，实时追踪和远程操控能力将进一步增强，促进无人物流和智慧城市物流的发展。绿色物流信息化，如碳足迹追踪、节能减排路径规划，将成为行业新趋势，响应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160599dbe4759" w:history="1">
        <w:r>
          <w:rPr>
            <w:rStyle w:val="Hyperlink"/>
          </w:rPr>
          <w:t>2024-2030年中国物流信息化行业调研与市场前景分析报告</w:t>
        </w:r>
      </w:hyperlink>
      <w:r>
        <w:rPr>
          <w:rFonts w:hint="eastAsia"/>
        </w:rPr>
        <w:t>》基于国家统计局、发改委以及物流信息化相关行业协会、科研单位的数据以及研究团队长期监测，对物流信息化行业的市场规模、需求及产业链进行了深入分析。物流信息化报告全面阐述了行业现状，科学预测了物流信息化市场前景与发展趋势，并重点关注了物流信息化重点企业的经营状况及竞争格局。同时，物流信息化报告还剖析了物流信息化价格动态、市场集中度与品牌影响力，进一步细分了市场，揭示了物流信息化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物流信息化产业概述</w:t>
      </w:r>
      <w:r>
        <w:rPr>
          <w:rFonts w:hint="eastAsia"/>
        </w:rPr>
        <w:br/>
      </w:r>
      <w:r>
        <w:rPr>
          <w:rFonts w:hint="eastAsia"/>
        </w:rPr>
        <w:t>　　第一节 物流信息化定义与分类</w:t>
      </w:r>
      <w:r>
        <w:rPr>
          <w:rFonts w:hint="eastAsia"/>
        </w:rPr>
        <w:br/>
      </w:r>
      <w:r>
        <w:rPr>
          <w:rFonts w:hint="eastAsia"/>
        </w:rPr>
        <w:t>　　第二节 物流信息化产业链结构及关键环节剖析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物流信息化商业模式与盈利模式解析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物流信息化经济指标与行业评估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全球物流信息化市场发展综述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2019-2023年全球物流信息化市场规模及增长趋势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主要国家与地区物流信息化市场对比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2024-2030年全球物流信息化行业发展趋势与前景预测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国际物流信息化市场发展趋势及对我国启示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二、对我国物流信息化市场的借鉴意义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物流信息化市场的总体规模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一、2019-2023年物流信息化市场规模变化及趋势分析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二、2024年物流信息化行业市场规模特点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物流信息化市场规模的构成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一、物流信息化客户群体特征与偏好分析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二、不同类型物流信息化市场规模分布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三、各地区物流信息化市场规模差异与特点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物流信息化市场规模的预测与展望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一、未来几年物流信息化市场规模增长预测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2019-2023年中国物流信息化行业总体发展与财务状况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2019-2023年物流信息化行业规模情况</w:t>
      </w:r>
      <w:r>
        <w:rPr>
          <w:rFonts w:hint="eastAsia"/>
        </w:rPr>
        <w:br/>
      </w:r>
      <w:r>
        <w:rPr>
          <w:rFonts w:hint="eastAsia"/>
        </w:rPr>
        <w:t>　　　　一、物流信息化行业企业数量规模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2019-2023年物流信息化行业财务能力分析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一、物流信息化行业盈利能力</w:t>
      </w:r>
      <w:r>
        <w:rPr>
          <w:rFonts w:hint="eastAsia"/>
        </w:rPr>
        <w:br/>
      </w:r>
      <w:r>
        <w:rPr>
          <w:rFonts w:hint="eastAsia"/>
        </w:rPr>
        <w:t>　　　　二、物流信息化行业偿债能力</w:t>
      </w:r>
      <w:r>
        <w:rPr>
          <w:rFonts w:hint="eastAsia"/>
        </w:rPr>
        <w:br/>
      </w:r>
      <w:r>
        <w:rPr>
          <w:rFonts w:hint="eastAsia"/>
        </w:rPr>
        <w:t>　　　　三、物流信息化行业营运能力</w:t>
      </w:r>
      <w:r>
        <w:rPr>
          <w:rFonts w:hint="eastAsia"/>
        </w:rPr>
        <w:br/>
      </w:r>
      <w:r>
        <w:rPr>
          <w:rFonts w:hint="eastAsia"/>
        </w:rPr>
        <w:t>　　　　四、物流信息化行业发展能力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物流信息化细分市场（一）市场调研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物流信息化细分市场（二）市场调研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2019-2023年中国物流信息化行业重点区域调研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一、重点地区（一）物流信息化市场规模与特点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二、重点地区（二）物流信息化市场规模及特点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三、重点地区（三）物流信息化市场规模及特点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四、重点地区（四）物流信息化市场规模及特点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不同区域物流信息化市场的对比与启示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二、物流信息化市场拓展策略与建议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物流信息化行业渠道分析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二、各类渠道对物流信息化行业的影响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三、主要物流信息化企业渠道策略研究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物流信息化行业客户分析与定位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物流信息化行业总体市场竞争状况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一、物流信息化行业竞争结构分析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三、物流信息化行业SWOT分析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物流信息化市场与销售策略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物流信息化品牌战略思考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二、物流信息化行业主管部门、监管体制及相关政策法规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3、物流信息化行业的主要法律、法规和政策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4、2024年物流信息化行业法律法规和政策对行业的影响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二、物流信息化消费者需求分析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一、物流信息化技术的应用与创新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二、物流信息化行业发展的技术趋势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2024-2030年物流信息化行业展趋势预测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2024-2030年物流信息化市场发展前景分析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一、物流信息化市场发展潜力</w:t>
      </w:r>
      <w:r>
        <w:rPr>
          <w:rFonts w:hint="eastAsia"/>
        </w:rPr>
        <w:br/>
      </w:r>
      <w:r>
        <w:rPr>
          <w:rFonts w:hint="eastAsia"/>
        </w:rPr>
        <w:t>　　　　二、物流信息化市场前景分析</w:t>
      </w:r>
      <w:r>
        <w:rPr>
          <w:rFonts w:hint="eastAsia"/>
        </w:rPr>
        <w:br/>
      </w:r>
      <w:r>
        <w:rPr>
          <w:rFonts w:hint="eastAsia"/>
        </w:rPr>
        <w:t>　　　　三、物流信息化细分行业发展前景分析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2024-2030年物流信息化发展趋势预测</w:t>
      </w:r>
      <w:r>
        <w:rPr>
          <w:rFonts w:hint="eastAsia"/>
        </w:rPr>
        <w:br/>
      </w:r>
      <w:r>
        <w:rPr>
          <w:rFonts w:hint="eastAsia"/>
        </w:rPr>
        <w:t>　　　　一、物流信息化发展趋势预测</w:t>
      </w:r>
      <w:r>
        <w:rPr>
          <w:rFonts w:hint="eastAsia"/>
        </w:rPr>
        <w:br/>
      </w:r>
      <w:r>
        <w:rPr>
          <w:rFonts w:hint="eastAsia"/>
        </w:rPr>
        <w:t>　　　　二、物流信息化市场规模预测</w:t>
      </w:r>
      <w:r>
        <w:rPr>
          <w:rFonts w:hint="eastAsia"/>
        </w:rPr>
        <w:br/>
      </w:r>
      <w:r>
        <w:rPr>
          <w:rFonts w:hint="eastAsia"/>
        </w:rPr>
        <w:t>　　　　三、物流信息化细分市场发展趋势预测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未来物流信息化行业挑战与机遇探讨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一、物流信息化行业挑战</w:t>
      </w:r>
      <w:r>
        <w:rPr>
          <w:rFonts w:hint="eastAsia"/>
        </w:rPr>
        <w:br/>
      </w:r>
      <w:r>
        <w:rPr>
          <w:rFonts w:hint="eastAsia"/>
        </w:rPr>
        <w:t>　　　　二、物流信息化行业机遇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对物流信息化行业发展的建议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[.中智.林.]对物流信息化企业和投资者的建议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物流信息化介绍</w:t>
      </w:r>
      <w:r>
        <w:rPr>
          <w:rFonts w:hint="eastAsia"/>
        </w:rPr>
        <w:br/>
      </w:r>
      <w:r>
        <w:rPr>
          <w:rFonts w:hint="eastAsia"/>
        </w:rPr>
        <w:t>　　图表 物流信息化图片</w:t>
      </w:r>
      <w:r>
        <w:rPr>
          <w:rFonts w:hint="eastAsia"/>
        </w:rPr>
        <w:br/>
      </w:r>
      <w:r>
        <w:rPr>
          <w:rFonts w:hint="eastAsia"/>
        </w:rPr>
        <w:t>　　图表 物流信息化产业链分析</w:t>
      </w:r>
      <w:r>
        <w:rPr>
          <w:rFonts w:hint="eastAsia"/>
        </w:rPr>
        <w:br/>
      </w:r>
      <w:r>
        <w:rPr>
          <w:rFonts w:hint="eastAsia"/>
        </w:rPr>
        <w:t>　　图表 物流信息化主要特点</w:t>
      </w:r>
      <w:r>
        <w:rPr>
          <w:rFonts w:hint="eastAsia"/>
        </w:rPr>
        <w:br/>
      </w:r>
      <w:r>
        <w:rPr>
          <w:rFonts w:hint="eastAsia"/>
        </w:rPr>
        <w:t>　　图表 物流信息化政策分析</w:t>
      </w:r>
      <w:r>
        <w:rPr>
          <w:rFonts w:hint="eastAsia"/>
        </w:rPr>
        <w:br/>
      </w:r>
      <w:r>
        <w:rPr>
          <w:rFonts w:hint="eastAsia"/>
        </w:rPr>
        <w:t>　　图表 物流信息化标准 技术</w:t>
      </w:r>
      <w:r>
        <w:rPr>
          <w:rFonts w:hint="eastAsia"/>
        </w:rPr>
        <w:br/>
      </w:r>
      <w:r>
        <w:rPr>
          <w:rFonts w:hint="eastAsia"/>
        </w:rPr>
        <w:t>　　图表 物流信息化最新消息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2019-2023年物流信息化行业市场容量统计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2019-2023年中国物流信息化行业市场规模及增长情况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2019-2023年中国物流信息化行业销售收入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2019-2023年中国物流信息化行业利润总额分析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2019-2023年中国物流信息化行业企业数量情况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2019-2023年中国物流信息化行业企业平均规模情况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物流信息化价格走势</w:t>
      </w:r>
      <w:r>
        <w:rPr>
          <w:rFonts w:hint="eastAsia"/>
        </w:rPr>
        <w:br/>
      </w:r>
      <w:r>
        <w:rPr>
          <w:rFonts w:hint="eastAsia"/>
        </w:rPr>
        <w:t>　　图表 2023年物流信息化成本和利润分析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2023年中国物流信息化行业竞争力分析</w:t>
      </w:r>
      <w:r>
        <w:rPr>
          <w:rFonts w:hint="eastAsia"/>
        </w:rPr>
        <w:br/>
      </w:r>
      <w:r>
        <w:rPr>
          <w:rFonts w:hint="eastAsia"/>
        </w:rPr>
        <w:t>　　图表 物流信息化优势</w:t>
      </w:r>
      <w:r>
        <w:rPr>
          <w:rFonts w:hint="eastAsia"/>
        </w:rPr>
        <w:br/>
      </w:r>
      <w:r>
        <w:rPr>
          <w:rFonts w:hint="eastAsia"/>
        </w:rPr>
        <w:t>　　图表 物流信息化劣势</w:t>
      </w:r>
      <w:r>
        <w:rPr>
          <w:rFonts w:hint="eastAsia"/>
        </w:rPr>
        <w:br/>
      </w:r>
      <w:r>
        <w:rPr>
          <w:rFonts w:hint="eastAsia"/>
        </w:rPr>
        <w:t>　　图表 物流信息化机会</w:t>
      </w:r>
      <w:r>
        <w:rPr>
          <w:rFonts w:hint="eastAsia"/>
        </w:rPr>
        <w:br/>
      </w:r>
      <w:r>
        <w:rPr>
          <w:rFonts w:hint="eastAsia"/>
        </w:rPr>
        <w:t>　　图表 物流信息化威胁</w:t>
      </w:r>
      <w:r>
        <w:rPr>
          <w:rFonts w:hint="eastAsia"/>
        </w:rPr>
        <w:br/>
      </w:r>
      <w:r>
        <w:rPr>
          <w:rFonts w:hint="eastAsia"/>
        </w:rPr>
        <w:t>　　图表 2019-2023年中国物流信息化行业盈利能力分析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物流信息化品牌分析</w:t>
      </w:r>
      <w:r>
        <w:rPr>
          <w:rFonts w:hint="eastAsia"/>
        </w:rPr>
        <w:br/>
      </w:r>
      <w:r>
        <w:rPr>
          <w:rFonts w:hint="eastAsia"/>
        </w:rPr>
        <w:t>　　图表 物流信息化企业（一）概述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企业物流信息化业务分析</w:t>
      </w:r>
      <w:r>
        <w:rPr>
          <w:rFonts w:hint="eastAsia"/>
        </w:rPr>
        <w:br/>
      </w:r>
      <w:r>
        <w:rPr>
          <w:rFonts w:hint="eastAsia"/>
        </w:rPr>
        <w:t>　　图表 物流信息化企业（一）经营情况分析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企业物流信息化业务</w:t>
      </w:r>
      <w:r>
        <w:rPr>
          <w:rFonts w:hint="eastAsia"/>
        </w:rPr>
        <w:br/>
      </w:r>
      <w:r>
        <w:rPr>
          <w:rFonts w:hint="eastAsia"/>
        </w:rPr>
        <w:t>　　图表 物流信息化企业（二）经营情况分析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企业物流信息化业务情况</w:t>
      </w:r>
      <w:r>
        <w:rPr>
          <w:rFonts w:hint="eastAsia"/>
        </w:rPr>
        <w:br/>
      </w:r>
      <w:r>
        <w:rPr>
          <w:rFonts w:hint="eastAsia"/>
        </w:rPr>
        <w:t>　　图表 物流信息化企业（三）经营情况分析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物流信息化发展有利因素分析</w:t>
      </w:r>
      <w:r>
        <w:rPr>
          <w:rFonts w:hint="eastAsia"/>
        </w:rPr>
        <w:br/>
      </w:r>
      <w:r>
        <w:rPr>
          <w:rFonts w:hint="eastAsia"/>
        </w:rPr>
        <w:t>　　图表 物流信息化发展不利因素分析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进入物流信息化行业壁垒</w:t>
      </w:r>
      <w:r>
        <w:rPr>
          <w:rFonts w:hint="eastAsia"/>
        </w:rPr>
        <w:br/>
      </w:r>
      <w:r>
        <w:rPr>
          <w:rFonts w:hint="eastAsia"/>
        </w:rPr>
        <w:t>　　图表 2024-2030年中国物流信息化行业市场容量预测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2024-2030年中国物流信息化行业风险研究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2024-2030年中国物流信息化行业发展趋势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160599dbe4759" w:history="1">
        <w:r>
          <w:rPr>
            <w:rStyle w:val="Hyperlink"/>
          </w:rPr>
          <w:t>2024-2030年中国物流信息化行业调研与市场前景分析报告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160599dbe4759" w:history="1">
        <w:r>
          <w:rPr>
            <w:rStyle w:val="Hyperlink"/>
          </w:rPr>
          <w:t>https://www.20087.com/5/19/WuLiuXinXiHuaHangYeQianJing.html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5de5ba453487e" w:history="1">
      <w:r>
        <w:rPr>
          <w:rStyle w:val="Hyperlink"/>
        </w:rPr>
        <w:t>2024-2030年中国物流信息化行业调研与市场前景分析报告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uLiuXinXiHuaHangYeQianJing.html" TargetMode="External" Id="R347160599dbe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uLiuXinXiHuaHangYeQianJing.html" TargetMode="External" Id="R7425de5ba453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2024-07-04T01:50:21Z</dcterms:created>
  <dcterms:modified xsi:type="dcterms:W3CDTF">2024-07-04T02:50:21Z</dcterms:modified>
  <dc:subject>2024-2030年中国物流信息化行业调研与市场前景分析报告</dc:subject>
  <dc:title>2024-2030年中国物流信息化行业调研与市场前景分析报告</dc:title>
  <cp:keywords>2024-2030年中国物流信息化行业调研与市场前景分析报告</cp:keywords>
  <dc:description>2024-2030年中国物流信息化行业调研与市场前景分析报告</dc:description>
</cp:coreProperties>
</file>