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5d5d374f14b4b" w:history="1">
              <w:r>
                <w:rPr>
                  <w:rStyle w:val="Hyperlink"/>
                </w:rPr>
                <w:t>2024-2030年全球与中国儿童漆行业研究及市场前景分析报告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5d5d374f14b4b" w:history="1">
              <w:r>
                <w:rPr>
                  <w:rStyle w:val="Hyperlink"/>
                </w:rPr>
                <w:t>2024-2030年全球与中国儿童漆行业研究及市场前景分析报告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5d5d374f14b4b" w:history="1">
                <w:r>
                  <w:rPr>
                    <w:rStyle w:val="Hyperlink"/>
                  </w:rPr>
                  <w:t>https://www.20087.com/5/59/ErTongQiHangYeXianZhuangJiQianJing.html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漆是专为儿童房设计的环保涂料，其配方避免使用有害物质，如挥发性有机化合物（VOCs）、铅和甲醛，确保室内空气质量安全。随着家长对儿童健康和成长环境的关注度提升，儿童漆市场呈现出快速增长的趋势。生产商不断推出色彩丰富、易于清洁且具有抗菌防霉功能的产品，以满足消费者对安全、美观和实用性的多重需求。</w:t>
      </w:r>
      <w:r>
        <w:rPr>
          <w:rFonts w:hint="eastAsia"/>
        </w:rPr>
        <w:br/>
      </w:r>
      <w:r>
        <w:rPr>
          <w:rFonts w:hint="eastAsia"/>
        </w:rPr>
        <w:t>　　未来，儿童漆将更加注重健康特性和功能性创新。随着生物基材料和纳米技术的发展，儿童漆将采用更多天然成分，减少化学添加剂的使用，提高产品的生态安全性。同时，智能涂料的出现，如那些能够调节室内湿度或释放负离子的涂料，将提供更健康的生活环境。此外，儿童参与式设计，即允许孩子们参与到颜色选择和墙面装饰的过程中，将成为儿童漆市场的一个重要趋势，增强产品的互动性和趣味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5d5d374f14b4b" w:history="1">
        <w:r>
          <w:rPr>
            <w:rStyle w:val="Hyperlink"/>
          </w:rPr>
          <w:t>2024-2030年全球与中国儿童漆行业研究及市场前景分析报告</w:t>
        </w:r>
      </w:hyperlink>
      <w:r>
        <w:rPr>
          <w:rFonts w:hint="eastAsia"/>
        </w:rPr>
        <w:t>全面分析了儿童漆行业的市场规模、需求和价格动态，同时对儿童漆产业链进行了探讨。报告客观描述了儿童漆行业现状，审慎预测了儿童漆市场前景及发展趋势。此外，报告还聚焦于儿童漆重点企业，剖析了市场竞争格局、集中度以及品牌影响力，并对儿童漆细分市场进行了研究。儿童漆报告以专业、科学的视角，为投资者和行业决策者提供了权威的市场洞察与决策参考，是儿童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中国儿童漆概述</w:t>
      </w:r>
      <w:r>
        <w:rPr>
          <w:rFonts w:hint="eastAsia"/>
        </w:rPr>
        <w:br/>
      </w:r>
      <w:r>
        <w:rPr>
          <w:rFonts w:hint="eastAsia"/>
        </w:rPr>
        <w:t>　　第一节 儿童漆行业定义</w:t>
      </w:r>
      <w:r>
        <w:rPr>
          <w:rFonts w:hint="eastAsia"/>
        </w:rPr>
        <w:br/>
      </w:r>
      <w:r>
        <w:rPr>
          <w:rFonts w:hint="eastAsia"/>
        </w:rPr>
        <w:t>　　第二节 儿童漆行业发展特性</w:t>
      </w:r>
      <w:r>
        <w:rPr>
          <w:rFonts w:hint="eastAsia"/>
        </w:rPr>
        <w:br/>
      </w:r>
      <w:r>
        <w:rPr>
          <w:rFonts w:hint="eastAsia"/>
        </w:rPr>
        <w:t>　　第三节 儿童漆产业链分析</w:t>
      </w:r>
      <w:r>
        <w:rPr>
          <w:rFonts w:hint="eastAsia"/>
        </w:rPr>
        <w:br/>
      </w:r>
      <w:r>
        <w:rPr>
          <w:rFonts w:hint="eastAsia"/>
        </w:rPr>
        <w:t>　　第四节 儿童漆行业生命周期分析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2023-2024年全球主要儿童漆市场发展概况</w:t>
      </w:r>
      <w:r>
        <w:rPr>
          <w:rFonts w:hint="eastAsia"/>
        </w:rPr>
        <w:br/>
      </w:r>
      <w:r>
        <w:rPr>
          <w:rFonts w:hint="eastAsia"/>
        </w:rPr>
        <w:t>　　第一节 全球儿童漆市场发展分析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欧洲地区主要国家儿童漆市场概况</w:t>
      </w:r>
      <w:r>
        <w:rPr>
          <w:rFonts w:hint="eastAsia"/>
        </w:rPr>
        <w:br/>
      </w:r>
      <w:r>
        <w:rPr>
          <w:rFonts w:hint="eastAsia"/>
        </w:rPr>
        <w:t>　　第三节 北美地区儿童漆市场概况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亚洲地区主要国家儿童漆市场概况</w:t>
      </w:r>
      <w:r>
        <w:rPr>
          <w:rFonts w:hint="eastAsia"/>
        </w:rPr>
        <w:br/>
      </w:r>
      <w:r>
        <w:rPr>
          <w:rFonts w:hint="eastAsia"/>
        </w:rPr>
        <w:t>　　第五节 全球儿童漆市场发展预测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儿童漆行业相关政策、标准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2023-2024年中国儿童漆技术发展分析</w:t>
      </w:r>
      <w:r>
        <w:rPr>
          <w:rFonts w:hint="eastAsia"/>
        </w:rPr>
        <w:br/>
      </w:r>
      <w:r>
        <w:rPr>
          <w:rFonts w:hint="eastAsia"/>
        </w:rPr>
        <w:t>　　第一节 当前儿童漆技术发展现状分析</w:t>
      </w:r>
      <w:r>
        <w:rPr>
          <w:rFonts w:hint="eastAsia"/>
        </w:rPr>
        <w:br/>
      </w:r>
      <w:r>
        <w:rPr>
          <w:rFonts w:hint="eastAsia"/>
        </w:rPr>
        <w:t>　　第二节 儿童漆生产中需注意的问题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2023-2024年儿童漆市场特性分析</w:t>
      </w:r>
      <w:r>
        <w:rPr>
          <w:rFonts w:hint="eastAsia"/>
        </w:rPr>
        <w:br/>
      </w:r>
      <w:r>
        <w:rPr>
          <w:rFonts w:hint="eastAsia"/>
        </w:rPr>
        <w:t>　　第一节 儿童漆行业集中度分析</w:t>
      </w:r>
      <w:r>
        <w:rPr>
          <w:rFonts w:hint="eastAsia"/>
        </w:rPr>
        <w:br/>
      </w:r>
      <w:r>
        <w:rPr>
          <w:rFonts w:hint="eastAsia"/>
        </w:rPr>
        <w:t>　　第二节 儿童漆行业SWOT分析</w:t>
      </w:r>
      <w:r>
        <w:rPr>
          <w:rFonts w:hint="eastAsia"/>
        </w:rPr>
        <w:br/>
      </w:r>
      <w:r>
        <w:rPr>
          <w:rFonts w:hint="eastAsia"/>
        </w:rPr>
        <w:t>　　　　一、儿童漆行业优势</w:t>
      </w:r>
      <w:r>
        <w:rPr>
          <w:rFonts w:hint="eastAsia"/>
        </w:rPr>
        <w:br/>
      </w:r>
      <w:r>
        <w:rPr>
          <w:rFonts w:hint="eastAsia"/>
        </w:rPr>
        <w:t>　　　　二、儿童漆行业劣势</w:t>
      </w:r>
      <w:r>
        <w:rPr>
          <w:rFonts w:hint="eastAsia"/>
        </w:rPr>
        <w:br/>
      </w:r>
      <w:r>
        <w:rPr>
          <w:rFonts w:hint="eastAsia"/>
        </w:rPr>
        <w:t>　　　　三、儿童漆行业机会</w:t>
      </w:r>
      <w:r>
        <w:rPr>
          <w:rFonts w:hint="eastAsia"/>
        </w:rPr>
        <w:br/>
      </w:r>
      <w:r>
        <w:rPr>
          <w:rFonts w:hint="eastAsia"/>
        </w:rPr>
        <w:t>　　　　四、儿童漆行业风险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2023-2024年中国儿童漆市场现状分析</w:t>
      </w:r>
      <w:r>
        <w:rPr>
          <w:rFonts w:hint="eastAsia"/>
        </w:rPr>
        <w:br/>
      </w:r>
      <w:r>
        <w:rPr>
          <w:rFonts w:hint="eastAsia"/>
        </w:rPr>
        <w:t>　　第二节 中国儿童漆产量分析及预测</w:t>
      </w:r>
      <w:r>
        <w:rPr>
          <w:rFonts w:hint="eastAsia"/>
        </w:rPr>
        <w:br/>
      </w:r>
      <w:r>
        <w:rPr>
          <w:rFonts w:hint="eastAsia"/>
        </w:rPr>
        <w:t>　　　　一、儿童漆总体产能规模</w:t>
      </w:r>
      <w:r>
        <w:rPr>
          <w:rFonts w:hint="eastAsia"/>
        </w:rPr>
        <w:br/>
      </w:r>
      <w:r>
        <w:rPr>
          <w:rFonts w:hint="eastAsia"/>
        </w:rPr>
        <w:t>　　　　二、儿童漆生产区域分布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四、2024-2030年中国儿童漆产量预测</w:t>
      </w:r>
      <w:r>
        <w:rPr>
          <w:rFonts w:hint="eastAsia"/>
        </w:rPr>
        <w:br/>
      </w:r>
      <w:r>
        <w:rPr>
          <w:rFonts w:hint="eastAsia"/>
        </w:rPr>
        <w:t>　　第三节 中国儿童漆市场需求分析及预测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三、2024-2030年中国儿童漆市场需求量预测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2023-2024年儿童漆行业上、下游市场分析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**地区儿童漆市场发展分析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2019-2024年中国儿童漆进出口分析</w:t>
      </w:r>
      <w:r>
        <w:rPr>
          <w:rFonts w:hint="eastAsia"/>
        </w:rPr>
        <w:br/>
      </w:r>
      <w:r>
        <w:rPr>
          <w:rFonts w:hint="eastAsia"/>
        </w:rPr>
        <w:t>　　第一节 儿童漆进口情况分析</w:t>
      </w:r>
      <w:r>
        <w:rPr>
          <w:rFonts w:hint="eastAsia"/>
        </w:rPr>
        <w:br/>
      </w:r>
      <w:r>
        <w:rPr>
          <w:rFonts w:hint="eastAsia"/>
        </w:rPr>
        <w:t>　　第二节 儿童漆出口情况分析</w:t>
      </w:r>
      <w:r>
        <w:rPr>
          <w:rFonts w:hint="eastAsia"/>
        </w:rPr>
        <w:br/>
      </w:r>
      <w:r>
        <w:rPr>
          <w:rFonts w:hint="eastAsia"/>
        </w:rPr>
        <w:t>　　第三节 影响儿童漆进出口因素分析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2023-2024年儿童漆行业企业经营策略研究分析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四、2024年我国儿童漆行业发展面临的挑战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五、2024年我国儿童漆行业发展面临的机遇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儿童漆行业投资风险预警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一、儿童漆行业市场风险预测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二、儿童漆行业政策风险预测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三、儿童漆行业经营风险预测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四、儿童漆行业技术风险预测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五、儿童漆行业竞争风险预测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儿童漆投资建议</w:t>
      </w:r>
      <w:r>
        <w:rPr>
          <w:rFonts w:hint="eastAsia"/>
        </w:rPr>
        <w:br/>
      </w:r>
      <w:r>
        <w:rPr>
          <w:rFonts w:hint="eastAsia"/>
        </w:rPr>
        <w:t>　　第一节 2024年儿童漆市场前景分析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2024年儿童漆发展趋势预测</w:t>
      </w:r>
      <w:r>
        <w:rPr>
          <w:rFonts w:hint="eastAsia"/>
        </w:rPr>
        <w:br/>
      </w:r>
      <w:r>
        <w:rPr>
          <w:rFonts w:hint="eastAsia"/>
        </w:rPr>
        <w:t>　　第三节 儿童漆行业投资进入壁垒分析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儿童漆行业历程</w:t>
      </w:r>
      <w:r>
        <w:rPr>
          <w:rFonts w:hint="eastAsia"/>
        </w:rPr>
        <w:br/>
      </w:r>
      <w:r>
        <w:rPr>
          <w:rFonts w:hint="eastAsia"/>
        </w:rPr>
        <w:t>　　图表 儿童漆行业生命周期</w:t>
      </w:r>
      <w:r>
        <w:rPr>
          <w:rFonts w:hint="eastAsia"/>
        </w:rPr>
        <w:br/>
      </w:r>
      <w:r>
        <w:rPr>
          <w:rFonts w:hint="eastAsia"/>
        </w:rPr>
        <w:t>　　图表 儿童漆行业产业链分析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5d5d374f14b4b" w:history="1">
        <w:r>
          <w:rPr>
            <w:rStyle w:val="Hyperlink"/>
          </w:rPr>
          <w:t>2024-2030年全球与中国儿童漆行业研究及市场前景分析报告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5d5d374f14b4b" w:history="1">
        <w:r>
          <w:rPr>
            <w:rStyle w:val="Hyperlink"/>
          </w:rPr>
          <w:t>https://www.20087.com/5/59/ErTongQiHangYeXianZhuangJiQianJing.html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b8fd99704596" w:history="1">
      <w:r>
        <w:rPr>
          <w:rStyle w:val="Hyperlink"/>
        </w:rPr>
        <w:t>2024-2030年全球与中国儿童漆行业研究及市场前景分析报告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ErTongQiHangYeXianZhuangJiQianJing.html" TargetMode="External" Id="Rb855d5d374f1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ErTongQiHangYeXianZhuangJiQianJing.html" TargetMode="External" Id="R8477b8fd9970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2023-11-18T00:58:00Z</dcterms:created>
  <dcterms:modified xsi:type="dcterms:W3CDTF">2023-11-18T01:58:00Z</dcterms:modified>
  <dc:subject>2024-2030年全球与中国儿童漆行业研究及市场前景分析报告</dc:subject>
  <dc:title>2024-2030年全球与中国儿童漆行业研究及市场前景分析报告</dc:title>
  <cp:keywords>2024-2030年全球与中国儿童漆行业研究及市场前景分析报告</cp:keywords>
  <dc:description>2024-2030年全球与中国儿童漆行业研究及市场前景分析报告</dc:description>
</cp:coreProperties>
</file>