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7a56e2ced44d7" w:history="1">
              <w:r>
                <w:rPr>
                  <w:rStyle w:val="Hyperlink"/>
                </w:rPr>
                <w:t>2024-2030年中国标准气体发展现状与市场前景分析报告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7a56e2ced44d7" w:history="1">
              <w:r>
                <w:rPr>
                  <w:rStyle w:val="Hyperlink"/>
                </w:rPr>
                <w:t>2024-2030年中国标准气体发展现状与市场前景分析报告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7a56e2ced44d7" w:history="1">
                <w:r>
                  <w:rPr>
                    <w:rStyle w:val="Hyperlink"/>
                  </w:rPr>
                  <w:t>https://www.20087.com/5/79/BiaoZhunQiTiShiChangQianJingFenXi.html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气体作为化学分析、环境监测、医疗检测等领域校准仪器的标准物质，其准确性和稳定性至关重要。目前，标准气体的制备技术不断进步，能够提供涵盖多种组分、浓度范围广的气体标准品。随着环保法规的日益严格和工业生产对精确测量的需求增加，标准气体的应用领域不断扩大，市场需求持续增长。</w:t>
      </w:r>
      <w:r>
        <w:rPr>
          <w:rFonts w:hint="eastAsia"/>
        </w:rPr>
        <w:br/>
      </w:r>
      <w:r>
        <w:rPr>
          <w:rFonts w:hint="eastAsia"/>
        </w:rPr>
        <w:t>　　未来标准气体的发展将侧重于高精度、低不确定度和定制化服务。随着分析技术的进步，对标准气体纯度和混合气体配比的准确性要求更高，促使企业不断优化制备工艺。同时，针对新兴行业如半导体制造、新能源汽车的特殊气体需求，开发针对性强的定制气体解决方案将成为行业增长点。此外，环保标准气体，如温室气体标准气体，将随着全球气候变化议题的升温而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7a56e2ced44d7" w:history="1">
        <w:r>
          <w:rPr>
            <w:rStyle w:val="Hyperlink"/>
          </w:rPr>
          <w:t>2024-2030年中国标准气体发展现状与市场前景分析报告</w:t>
        </w:r>
      </w:hyperlink>
      <w:r>
        <w:rPr>
          <w:rFonts w:hint="eastAsia"/>
        </w:rPr>
        <w:t>》基于权威数据资源与长期监测数据，全面分析了标准气体行业现状、市场需求、市场规模及产业链结构。标准气体报告探讨了价格变动、细分市场特征以及市场前景，并对未来发展趋势进行了科学预测。同时，标准气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标准气体行业界定</w:t>
      </w:r>
      <w:r>
        <w:rPr>
          <w:rFonts w:hint="eastAsia"/>
        </w:rPr>
        <w:br/>
      </w:r>
      <w:r>
        <w:rPr>
          <w:rFonts w:hint="eastAsia"/>
        </w:rPr>
        <w:t>　　第一节 标准气体行业定义</w:t>
      </w:r>
      <w:r>
        <w:rPr>
          <w:rFonts w:hint="eastAsia"/>
        </w:rPr>
        <w:br/>
      </w:r>
      <w:r>
        <w:rPr>
          <w:rFonts w:hint="eastAsia"/>
        </w:rPr>
        <w:t>　　第二节 标准气体行业特点分析</w:t>
      </w:r>
      <w:r>
        <w:rPr>
          <w:rFonts w:hint="eastAsia"/>
        </w:rPr>
        <w:br/>
      </w:r>
      <w:r>
        <w:rPr>
          <w:rFonts w:hint="eastAsia"/>
        </w:rPr>
        <w:t>　　第三节 标准气体行业发展历程</w:t>
      </w:r>
      <w:r>
        <w:rPr>
          <w:rFonts w:hint="eastAsia"/>
        </w:rPr>
        <w:br/>
      </w:r>
      <w:r>
        <w:rPr>
          <w:rFonts w:hint="eastAsia"/>
        </w:rPr>
        <w:t>　　第四节 标准气体产业链分析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2023-2024年全球标准气体行业发展态势分析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全球标准气体行业总体情况</w:t>
      </w:r>
      <w:r>
        <w:rPr>
          <w:rFonts w:hint="eastAsia"/>
        </w:rPr>
        <w:br/>
      </w:r>
      <w:r>
        <w:rPr>
          <w:rFonts w:hint="eastAsia"/>
        </w:rPr>
        <w:t>　　第二节 标准气体行业重点国家、地区市场分析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全球标准气体行业发展前景预测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2023-2024年中国标准气体行业发展环境分析</w:t>
      </w:r>
      <w:r>
        <w:rPr>
          <w:rFonts w:hint="eastAsia"/>
        </w:rPr>
        <w:br/>
      </w:r>
      <w:r>
        <w:rPr>
          <w:rFonts w:hint="eastAsia"/>
        </w:rPr>
        <w:t>　　第一节 标准气体行业经济环境分析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标准气体行业政策环境分析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一、标准气体行业相关政策</w:t>
      </w:r>
      <w:r>
        <w:rPr>
          <w:rFonts w:hint="eastAsia"/>
        </w:rPr>
        <w:br/>
      </w:r>
      <w:r>
        <w:rPr>
          <w:rFonts w:hint="eastAsia"/>
        </w:rPr>
        <w:t>　　　　二、标准气体行业相关标准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2023-2024年标准气体行业技术发展现状及趋势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当前我国标准气体技术发展现状</w:t>
      </w:r>
      <w:r>
        <w:rPr>
          <w:rFonts w:hint="eastAsia"/>
        </w:rPr>
        <w:br/>
      </w:r>
      <w:r>
        <w:rPr>
          <w:rFonts w:hint="eastAsia"/>
        </w:rPr>
        <w:t>　　第二节 中外标准气体技术差距及产生差距的主要原因分析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提高我国标准气体技术的对策</w:t>
      </w:r>
      <w:r>
        <w:rPr>
          <w:rFonts w:hint="eastAsia"/>
        </w:rPr>
        <w:br/>
      </w:r>
      <w:r>
        <w:rPr>
          <w:rFonts w:hint="eastAsia"/>
        </w:rPr>
        <w:t>　　第四节 我国标准气体研发、设计发展趋势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中国标准气体行业市场供需状况分析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中国标准气体行业市场规模情况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中国标准气体行业市场需求状况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一、2019-2024年标准气体行业市场需求情况</w:t>
      </w:r>
      <w:r>
        <w:rPr>
          <w:rFonts w:hint="eastAsia"/>
        </w:rPr>
        <w:br/>
      </w:r>
      <w:r>
        <w:rPr>
          <w:rFonts w:hint="eastAsia"/>
        </w:rPr>
        <w:t>　　　　二、标准气体行业市场需求特点分析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三、2024-2030年标准气体行业市场需求预测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中国标准气体行业市场供给状况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一、2019-2024年标准气体行业市场供给情况</w:t>
      </w:r>
      <w:r>
        <w:rPr>
          <w:rFonts w:hint="eastAsia"/>
        </w:rPr>
        <w:br/>
      </w:r>
      <w:r>
        <w:rPr>
          <w:rFonts w:hint="eastAsia"/>
        </w:rPr>
        <w:t>　　　　二、标准气体行业市场供给特点分析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三、2024-2030年标准气体行业市场供给预测</w:t>
      </w:r>
      <w:r>
        <w:rPr>
          <w:rFonts w:hint="eastAsia"/>
        </w:rPr>
        <w:br/>
      </w:r>
      <w:r>
        <w:rPr>
          <w:rFonts w:hint="eastAsia"/>
        </w:rPr>
        <w:t>　　第四节 标准气体行业市场供需平衡状况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标准气体行业出口情况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一、2019-2024年标准气体行业出口情况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三、2024-2030年标准气体行业出口情况预测</w:t>
      </w:r>
      <w:r>
        <w:rPr>
          <w:rFonts w:hint="eastAsia"/>
        </w:rPr>
        <w:br/>
      </w:r>
      <w:r>
        <w:rPr>
          <w:rFonts w:hint="eastAsia"/>
        </w:rPr>
        <w:t>　　第二节 标准气体行业进口情况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一、2019-2024年标准气体行业进口情况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三、2024-2030年标准气体行业进口情况预测</w:t>
      </w:r>
      <w:r>
        <w:rPr>
          <w:rFonts w:hint="eastAsia"/>
        </w:rPr>
        <w:br/>
      </w:r>
      <w:r>
        <w:rPr>
          <w:rFonts w:hint="eastAsia"/>
        </w:rPr>
        <w:t>　　第三节 标准气体行业进出口面临的挑战及对策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2023-2024年中国标准气体行业产品价格监测</w:t>
      </w:r>
      <w:r>
        <w:rPr>
          <w:rFonts w:hint="eastAsia"/>
        </w:rPr>
        <w:br/>
      </w:r>
      <w:r>
        <w:rPr>
          <w:rFonts w:hint="eastAsia"/>
        </w:rPr>
        <w:t>　　　　一、标准气体市场价格特征</w:t>
      </w:r>
      <w:r>
        <w:rPr>
          <w:rFonts w:hint="eastAsia"/>
        </w:rPr>
        <w:br/>
      </w:r>
      <w:r>
        <w:rPr>
          <w:rFonts w:hint="eastAsia"/>
        </w:rPr>
        <w:t>　　　　二、当前标准气体市场价格评述</w:t>
      </w:r>
      <w:r>
        <w:rPr>
          <w:rFonts w:hint="eastAsia"/>
        </w:rPr>
        <w:br/>
      </w:r>
      <w:r>
        <w:rPr>
          <w:rFonts w:hint="eastAsia"/>
        </w:rPr>
        <w:t>　　　　三、影响标准气体市场价格因素分析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四、未来标准气体市场价格走势预测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中国标准气体行业重点区域市场分析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标准气体行业区域市场分布情况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2023-2024年标准气体行业细分市场调研分析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标准气体细分产品（一）市场调研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标准气体细分产品（二）市场调研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2023-2024年标准气体行业上、下游市场分析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标准气体行业上游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标准气体行业下游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标准气体重点企业（一）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标准气体重点企业（二）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标准气体重点企业（三）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标准气体重点企业（四）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标准气体重点企业（五）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标准气体重点企业（六）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标准气体行业风险及对策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2024-2030年标准气体行业发展环境分析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2024-2030年标准气体行业投资特性分析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一、标准气体行业进入壁垒</w:t>
      </w:r>
      <w:r>
        <w:rPr>
          <w:rFonts w:hint="eastAsia"/>
        </w:rPr>
        <w:br/>
      </w:r>
      <w:r>
        <w:rPr>
          <w:rFonts w:hint="eastAsia"/>
        </w:rPr>
        <w:t>　　　　二、标准气体行业盈利模式</w:t>
      </w:r>
      <w:r>
        <w:rPr>
          <w:rFonts w:hint="eastAsia"/>
        </w:rPr>
        <w:br/>
      </w:r>
      <w:r>
        <w:rPr>
          <w:rFonts w:hint="eastAsia"/>
        </w:rPr>
        <w:t>　　　　三、标准气体行业盈利因素</w:t>
      </w:r>
      <w:r>
        <w:rPr>
          <w:rFonts w:hint="eastAsia"/>
        </w:rPr>
        <w:br/>
      </w:r>
      <w:r>
        <w:rPr>
          <w:rFonts w:hint="eastAsia"/>
        </w:rPr>
        <w:t>　　第三节 标准气体行业“波特五力模型”分析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2024-2030年标准气体行业风险及对策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标准气体企业竞争策略分析</w:t>
      </w:r>
      <w:r>
        <w:rPr>
          <w:rFonts w:hint="eastAsia"/>
        </w:rPr>
        <w:br/>
      </w:r>
      <w:r>
        <w:rPr>
          <w:rFonts w:hint="eastAsia"/>
        </w:rPr>
        <w:t>　　第一节 标准气体市场竞争策略分析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一、2024-2030年中国标准气体市场增长潜力分析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二、2024-2030年中国标准气体主要潜力品种分析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三、现有标准气体产品竞争策略分析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四、潜力标准气体品种竞争策略选择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2024-2030年中国标准气体企业竞争策略分析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一、2024-2030年我国标准气体市场竞争趋势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二、2024-2030年标准气体行业竞争格局展望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三、2024-2030年标准气体行业竞争策略分析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四、2024-2030年标准气体企业竞争策略分析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2024-2030年中国标准气体行业发展趋势分析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一、2024-2030年标准气体技术发展趋势分析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二、2024-2030年标准气体产品发展趋势分析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三、2024-2030年标准气体行业竞争格局展望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2024-2030年中国标准气体市场趋势分析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一、2024-2030年标准气体发展趋势预测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二、2024-2030年标准气体市场前景分析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三、2024-2030年标准气体产业政策趋向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2024-2030年标准气体行业投资价值评估分析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标准气体行业发展建议分析</w:t>
      </w:r>
      <w:r>
        <w:rPr>
          <w:rFonts w:hint="eastAsia"/>
        </w:rPr>
        <w:br/>
      </w:r>
      <w:r>
        <w:rPr>
          <w:rFonts w:hint="eastAsia"/>
        </w:rPr>
        <w:t>　　第一节 标准气体行业研究结论及建议</w:t>
      </w:r>
      <w:r>
        <w:rPr>
          <w:rFonts w:hint="eastAsia"/>
        </w:rPr>
        <w:br/>
      </w:r>
      <w:r>
        <w:rPr>
          <w:rFonts w:hint="eastAsia"/>
        </w:rPr>
        <w:t>　　第二节 标准气体细分行业研究结论及建议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 标准气体行业竞争策略总结及建议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标准气体行业历程</w:t>
      </w:r>
      <w:r>
        <w:rPr>
          <w:rFonts w:hint="eastAsia"/>
        </w:rPr>
        <w:br/>
      </w:r>
      <w:r>
        <w:rPr>
          <w:rFonts w:hint="eastAsia"/>
        </w:rPr>
        <w:t>　　图表 标准气体行业生命周期</w:t>
      </w:r>
      <w:r>
        <w:rPr>
          <w:rFonts w:hint="eastAsia"/>
        </w:rPr>
        <w:br/>
      </w:r>
      <w:r>
        <w:rPr>
          <w:rFonts w:hint="eastAsia"/>
        </w:rPr>
        <w:t>　　图表 标准气体行业产业链分析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2019-2024年标准气体行业市场容量分析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2019-2024年中国标准气体市场需求量及增速统计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2024年中国标准气体行业需求领域分布格局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2019-2024年中国标准气体出口数量分析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2024年中国标准气体进口国家及地区分析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2024年中国标准气体出口国家及地区分析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2019-2024年中国标准气体行业企业平均规模情况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2024-2030年中国标准气体行业产能预测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2024-2030年中国标准气体行业产量预测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2024-2030年中国标准气体市场需求量预测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2024-2030年中国标准气体行业供需平衡预测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2024-2030年中国标准气体市场容量预测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2024-2030年中国标准气体市场规模预测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2024-2030年中国标准气体市场前景分析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2024-2030年中国标准气体发展趋势预测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7a56e2ced44d7" w:history="1">
        <w:r>
          <w:rPr>
            <w:rStyle w:val="Hyperlink"/>
          </w:rPr>
          <w:t>2024-2030年中国标准气体发展现状与市场前景分析报告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7a56e2ced44d7" w:history="1">
        <w:r>
          <w:rPr>
            <w:rStyle w:val="Hyperlink"/>
          </w:rPr>
          <w:t>https://www.20087.com/5/79/BiaoZhunQiTiShiChangQianJingFenXi.html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63b4464bd455c" w:history="1">
      <w:r>
        <w:rPr>
          <w:rStyle w:val="Hyperlink"/>
        </w:rPr>
        <w:t>2024-2030年中国标准气体发展现状与市场前景分析报告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iaoZhunQiTiShiChangQianJingFenXi.html" TargetMode="External" Id="R3aa7a56e2ced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iaoZhunQiTiShiChangQianJingFenXi.html" TargetMode="External" Id="Rfbe63b4464bd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2023-12-01T04:26:00Z</dcterms:created>
  <dcterms:modified xsi:type="dcterms:W3CDTF">2023-12-01T05:26:00Z</dcterms:modified>
  <dc:subject>2024-2030年中国标准气体发展现状与市场前景分析报告</dc:subject>
  <dc:title>2024-2030年中国标准气体发展现状与市场前景分析报告</dc:title>
  <cp:keywords>2024-2030年中国标准气体发展现状与市场前景分析报告</cp:keywords>
  <dc:description>2024-2030年中国标准气体发展现状与市场前景分析报告</dc:description>
</cp:coreProperties>
</file>