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cd66432dc4159" w:history="1">
              <w:r>
                <w:rPr>
                  <w:rStyle w:val="Hyperlink"/>
                </w:rPr>
                <w:t>2024-2030年中国玩具周边市场研究与前景趋势分析报告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cd66432dc4159" w:history="1">
              <w:r>
                <w:rPr>
                  <w:rStyle w:val="Hyperlink"/>
                </w:rPr>
                <w:t>2024-2030年中国玩具周边市场研究与前景趋势分析报告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cd66432dc4159" w:history="1">
                <w:r>
                  <w:rPr>
                    <w:rStyle w:val="Hyperlink"/>
                  </w:rPr>
                  <w:t>https://www.20087.com/5/29/WanJuZhouBianDeFaZhanQuShi.html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周边产品作为动漫、电影、游戏等IP衍生品的一部分，已经成为文化产业中的一个重要分支。目前，玩具周边不仅限于传统玩偶、模型，还包括电子游戏周边、生活用品等多种形式，通过IP联名合作，丰富了产品线，吸引了大量粉丝经济的投入。</w:t>
      </w:r>
      <w:r>
        <w:rPr>
          <w:rFonts w:hint="eastAsia"/>
        </w:rPr>
        <w:br/>
      </w:r>
      <w:r>
        <w:rPr>
          <w:rFonts w:hint="eastAsia"/>
        </w:rPr>
        <w:t>　　未来玩具周边行业将更加注重个性化和互动体验。利用3D打印、AR/VR技术，消费者可以定制专属角色模型，甚至参与到虚拟世界的互动游戏中，增强娱乐体验。同时，随着电子商务和社交媒体的发展，线上销售和粉丝社群营销将成为主要渠道，品牌与消费者之间的互动将更加直接和频繁，推动产品创新和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cd66432dc4159" w:history="1">
        <w:r>
          <w:rPr>
            <w:rStyle w:val="Hyperlink"/>
          </w:rPr>
          <w:t>2024-2030年中国玩具周边市场研究与前景趋势分析报告</w:t>
        </w:r>
      </w:hyperlink>
      <w:r>
        <w:rPr>
          <w:rFonts w:hint="eastAsia"/>
        </w:rPr>
        <w:t>》深入剖析了当前玩具周边行业的现状与市场需求，详细探讨了玩具周边市场规模及其价格动态。玩具周边报告从产业链角度出发，分析了上下游的影响因素，并进一步细分市场，对玩具周边各细分领域的具体情况进行探讨。玩具周边报告还根据现有数据，对玩具周边市场前景及发展趋势进行了科学预测，揭示了行业内重点企业的竞争格局，评估了品牌影响力和市场集中度，同时指出了玩具周边行业面临的风险与机遇。玩具周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玩具周边产业概述</w:t>
      </w:r>
      <w:r>
        <w:rPr>
          <w:rFonts w:hint="eastAsia"/>
        </w:rPr>
        <w:br/>
      </w:r>
      <w:r>
        <w:rPr>
          <w:rFonts w:hint="eastAsia"/>
        </w:rPr>
        <w:t>　　第一节 玩具周边定义</w:t>
      </w:r>
      <w:r>
        <w:rPr>
          <w:rFonts w:hint="eastAsia"/>
        </w:rPr>
        <w:br/>
      </w:r>
      <w:r>
        <w:rPr>
          <w:rFonts w:hint="eastAsia"/>
        </w:rPr>
        <w:t>　　第二节 玩具周边行业特点</w:t>
      </w:r>
      <w:r>
        <w:rPr>
          <w:rFonts w:hint="eastAsia"/>
        </w:rPr>
        <w:br/>
      </w:r>
      <w:r>
        <w:rPr>
          <w:rFonts w:hint="eastAsia"/>
        </w:rPr>
        <w:t>　　第三节 玩具周边发展历程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2023-2024年中国玩具周边行业运行环境分析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中国玩具周边运行经济环境分析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三、经济发展对玩具周边行业的影响</w:t>
      </w:r>
      <w:r>
        <w:rPr>
          <w:rFonts w:hint="eastAsia"/>
        </w:rPr>
        <w:br/>
      </w:r>
      <w:r>
        <w:rPr>
          <w:rFonts w:hint="eastAsia"/>
        </w:rPr>
        <w:t>　　第二节 中国玩具周边产业政策环境分析</w:t>
      </w:r>
      <w:r>
        <w:rPr>
          <w:rFonts w:hint="eastAsia"/>
        </w:rPr>
        <w:br/>
      </w:r>
      <w:r>
        <w:rPr>
          <w:rFonts w:hint="eastAsia"/>
        </w:rPr>
        <w:t>　　　　一、玩具周边行业监管体制</w:t>
      </w:r>
      <w:r>
        <w:rPr>
          <w:rFonts w:hint="eastAsia"/>
        </w:rPr>
        <w:br/>
      </w:r>
      <w:r>
        <w:rPr>
          <w:rFonts w:hint="eastAsia"/>
        </w:rPr>
        <w:t>　　　　二、玩具周边行业主要法规政策</w:t>
      </w:r>
      <w:r>
        <w:rPr>
          <w:rFonts w:hint="eastAsia"/>
        </w:rPr>
        <w:br/>
      </w:r>
      <w:r>
        <w:rPr>
          <w:rFonts w:hint="eastAsia"/>
        </w:rPr>
        <w:t>　　第三节 中国玩具周边产业社会环境分析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国外玩具周边行业发展态势分析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国外玩具周边市场发展现状分析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国外主要国家、地区玩具周边市场现状</w:t>
      </w:r>
      <w:r>
        <w:rPr>
          <w:rFonts w:hint="eastAsia"/>
        </w:rPr>
        <w:br/>
      </w:r>
      <w:r>
        <w:rPr>
          <w:rFonts w:hint="eastAsia"/>
        </w:rPr>
        <w:t>　　第三节 国外玩具周边行业发展趋势预测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中国玩具周边行业发展调研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2019-2024年中国玩具周边行业规模情况</w:t>
      </w:r>
      <w:r>
        <w:rPr>
          <w:rFonts w:hint="eastAsia"/>
        </w:rPr>
        <w:br/>
      </w:r>
      <w:r>
        <w:rPr>
          <w:rFonts w:hint="eastAsia"/>
        </w:rPr>
        <w:t>　　　　一、玩具周边行业市场规模状况</w:t>
      </w:r>
      <w:r>
        <w:rPr>
          <w:rFonts w:hint="eastAsia"/>
        </w:rPr>
        <w:br/>
      </w:r>
      <w:r>
        <w:rPr>
          <w:rFonts w:hint="eastAsia"/>
        </w:rPr>
        <w:t>　　　　二、玩具周边行业单位规模状况</w:t>
      </w:r>
      <w:r>
        <w:rPr>
          <w:rFonts w:hint="eastAsia"/>
        </w:rPr>
        <w:br/>
      </w:r>
      <w:r>
        <w:rPr>
          <w:rFonts w:hint="eastAsia"/>
        </w:rPr>
        <w:t>　　　　三、玩具周边行业人员规模状况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2019-2024年中国玩具周边行业财务能力分析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一、玩具周边行业盈利能力分析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二、玩具周边行业偿债能力分析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三、玩具周边行业营运能力分析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四、玩具周边行业发展能力分析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2023-2024年中国玩具周边行业热点动态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2024年中国玩具周边行业面临的挑战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中国玩具周边行业重点地区市场调研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**地区玩具周边发展现状及趋势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**地区玩具周边发展现状及趋势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**地区玩具周边发展现状及趋势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**地区玩具周边发展现状及趋势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中国玩具周边行业价格走势及影响因素分析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国内玩具周边行业价格回顾</w:t>
      </w:r>
      <w:r>
        <w:rPr>
          <w:rFonts w:hint="eastAsia"/>
        </w:rPr>
        <w:br/>
      </w:r>
      <w:r>
        <w:rPr>
          <w:rFonts w:hint="eastAsia"/>
        </w:rPr>
        <w:t>　　第二节 国内玩具周边行业价格走势预测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国内玩具周边行业价格影响因素分析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中国玩具周边行业客户调研</w:t>
      </w:r>
      <w:r>
        <w:rPr>
          <w:rFonts w:hint="eastAsia"/>
        </w:rPr>
        <w:br/>
      </w:r>
      <w:r>
        <w:rPr>
          <w:rFonts w:hint="eastAsia"/>
        </w:rPr>
        <w:t>　　　　一、玩具周边行业客户偏好调查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二、客户对玩具周边品牌的首要认知渠道</w:t>
      </w:r>
      <w:r>
        <w:rPr>
          <w:rFonts w:hint="eastAsia"/>
        </w:rPr>
        <w:br/>
      </w:r>
      <w:r>
        <w:rPr>
          <w:rFonts w:hint="eastAsia"/>
        </w:rPr>
        <w:t>　　　　三、玩具周边品牌忠诚度调查</w:t>
      </w:r>
      <w:r>
        <w:rPr>
          <w:rFonts w:hint="eastAsia"/>
        </w:rPr>
        <w:br/>
      </w:r>
      <w:r>
        <w:rPr>
          <w:rFonts w:hint="eastAsia"/>
        </w:rPr>
        <w:t>　　　　四、玩具周边行业客户消费理念调研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中国玩具周边行业重点企业发展调研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中国玩具周边行业竞争格局分析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2023-2024年玩具周边行业集中度分析</w:t>
      </w:r>
      <w:r>
        <w:rPr>
          <w:rFonts w:hint="eastAsia"/>
        </w:rPr>
        <w:br/>
      </w:r>
      <w:r>
        <w:rPr>
          <w:rFonts w:hint="eastAsia"/>
        </w:rPr>
        <w:t>　　　　一、玩具周边市场集中度分析</w:t>
      </w:r>
      <w:r>
        <w:rPr>
          <w:rFonts w:hint="eastAsia"/>
        </w:rPr>
        <w:br/>
      </w:r>
      <w:r>
        <w:rPr>
          <w:rFonts w:hint="eastAsia"/>
        </w:rPr>
        <w:t>　　　　二、玩具周边企业集中度分析</w:t>
      </w:r>
      <w:r>
        <w:rPr>
          <w:rFonts w:hint="eastAsia"/>
        </w:rPr>
        <w:br/>
      </w:r>
      <w:r>
        <w:rPr>
          <w:rFonts w:hint="eastAsia"/>
        </w:rPr>
        <w:t>　　第二节 2024年玩具周边行业竞争格局分析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一、玩具周边行业竞争策略分析</w:t>
      </w:r>
      <w:r>
        <w:rPr>
          <w:rFonts w:hint="eastAsia"/>
        </w:rPr>
        <w:br/>
      </w:r>
      <w:r>
        <w:rPr>
          <w:rFonts w:hint="eastAsia"/>
        </w:rPr>
        <w:t>　　　　二、玩具周边行业竞争格局展望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三、我国玩具周边市场竞争趋势</w:t>
      </w:r>
      <w:r>
        <w:rPr>
          <w:rFonts w:hint="eastAsia"/>
        </w:rPr>
        <w:br/>
      </w:r>
      <w:r>
        <w:rPr>
          <w:rFonts w:hint="eastAsia"/>
        </w:rPr>
        <w:t>　　第三节 玩具周边行业兼并与重组整合分析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一、玩具周边行业兼并与重组整合动态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二、玩具周边行业兼并与重组整合发展趋势预测分析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玩具周边行业投资风险及应对策略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玩具周边行业SWOT模型分析</w:t>
      </w:r>
      <w:r>
        <w:rPr>
          <w:rFonts w:hint="eastAsia"/>
        </w:rPr>
        <w:br/>
      </w:r>
      <w:r>
        <w:rPr>
          <w:rFonts w:hint="eastAsia"/>
        </w:rPr>
        <w:t>　　　　一、玩具周边行业优势分析</w:t>
      </w:r>
      <w:r>
        <w:rPr>
          <w:rFonts w:hint="eastAsia"/>
        </w:rPr>
        <w:br/>
      </w:r>
      <w:r>
        <w:rPr>
          <w:rFonts w:hint="eastAsia"/>
        </w:rPr>
        <w:t>　　　　二、玩具周边行业劣势分析</w:t>
      </w:r>
      <w:r>
        <w:rPr>
          <w:rFonts w:hint="eastAsia"/>
        </w:rPr>
        <w:br/>
      </w:r>
      <w:r>
        <w:rPr>
          <w:rFonts w:hint="eastAsia"/>
        </w:rPr>
        <w:t>　　　　三、玩具周边行业机会分析</w:t>
      </w:r>
      <w:r>
        <w:rPr>
          <w:rFonts w:hint="eastAsia"/>
        </w:rPr>
        <w:br/>
      </w:r>
      <w:r>
        <w:rPr>
          <w:rFonts w:hint="eastAsia"/>
        </w:rPr>
        <w:t>　　　　四、玩具周边行业风险分析</w:t>
      </w:r>
      <w:r>
        <w:rPr>
          <w:rFonts w:hint="eastAsia"/>
        </w:rPr>
        <w:br/>
      </w:r>
      <w:r>
        <w:rPr>
          <w:rFonts w:hint="eastAsia"/>
        </w:rPr>
        <w:t>　　第二节 玩具周边行业投资风险及控制策略分析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一、玩具周边市场风险及控制策略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二、玩具周边行业政策风险及控制策略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三、玩具周边行业经营风险及控制策略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四、玩具周边同业竞争风险及控制策略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五、玩具周边行业其他风险及控制策略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2024-2030年中国玩具周边市场预测及发展建议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2024-2030年中国玩具周边市场预测分析</w:t>
      </w:r>
      <w:r>
        <w:rPr>
          <w:rFonts w:hint="eastAsia"/>
        </w:rPr>
        <w:br/>
      </w:r>
      <w:r>
        <w:rPr>
          <w:rFonts w:hint="eastAsia"/>
        </w:rPr>
        <w:t>　　　　一、中国玩具周边市场前景分析</w:t>
      </w:r>
      <w:r>
        <w:rPr>
          <w:rFonts w:hint="eastAsia"/>
        </w:rPr>
        <w:br/>
      </w:r>
      <w:r>
        <w:rPr>
          <w:rFonts w:hint="eastAsia"/>
        </w:rPr>
        <w:t>　　　　二、中国玩具周边发展趋势预测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2024-2030年中国玩具周边企业发展策略建议</w:t>
      </w:r>
      <w:r>
        <w:rPr>
          <w:rFonts w:hint="eastAsia"/>
        </w:rPr>
        <w:br/>
      </w:r>
      <w:r>
        <w:rPr>
          <w:rFonts w:hint="eastAsia"/>
        </w:rPr>
        <w:t>　　　　一、玩具周边企业融资策略</w:t>
      </w:r>
      <w:r>
        <w:rPr>
          <w:rFonts w:hint="eastAsia"/>
        </w:rPr>
        <w:br/>
      </w:r>
      <w:r>
        <w:rPr>
          <w:rFonts w:hint="eastAsia"/>
        </w:rPr>
        <w:t>　　　　二、玩具周边企业人才策略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2024-2030年中国玩具周边企业营销策略建议</w:t>
      </w:r>
      <w:r>
        <w:rPr>
          <w:rFonts w:hint="eastAsia"/>
        </w:rPr>
        <w:br/>
      </w:r>
      <w:r>
        <w:rPr>
          <w:rFonts w:hint="eastAsia"/>
        </w:rPr>
        <w:t>　　　　一、玩具周边企业定位策略</w:t>
      </w:r>
      <w:r>
        <w:rPr>
          <w:rFonts w:hint="eastAsia"/>
        </w:rPr>
        <w:br/>
      </w:r>
      <w:r>
        <w:rPr>
          <w:rFonts w:hint="eastAsia"/>
        </w:rPr>
        <w:t>　　　　二、玩具周边企业价格策略</w:t>
      </w:r>
      <w:r>
        <w:rPr>
          <w:rFonts w:hint="eastAsia"/>
        </w:rPr>
        <w:br/>
      </w:r>
      <w:r>
        <w:rPr>
          <w:rFonts w:hint="eastAsia"/>
        </w:rPr>
        <w:t>　　　　三、玩具周边企业促销策略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(中^智^林)玩具周边行业研究结论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玩具周边行业历程</w:t>
      </w:r>
      <w:r>
        <w:rPr>
          <w:rFonts w:hint="eastAsia"/>
        </w:rPr>
        <w:br/>
      </w:r>
      <w:r>
        <w:rPr>
          <w:rFonts w:hint="eastAsia"/>
        </w:rPr>
        <w:t>　　图表 玩具周边行业生命周期</w:t>
      </w:r>
      <w:r>
        <w:rPr>
          <w:rFonts w:hint="eastAsia"/>
        </w:rPr>
        <w:br/>
      </w:r>
      <w:r>
        <w:rPr>
          <w:rFonts w:hint="eastAsia"/>
        </w:rPr>
        <w:t>　　图表 玩具周边行业产业链分析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2019-2024年玩具周边行业市场容量统计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2019-2024年中国玩具周边行业经营效益分析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**地区玩具周边行业市场需求情况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**地区玩具周边行业市场需求情况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玩具周边重点企业（一）基本信息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玩具周边重点企业（一）经营情况分析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玩具周边重点企业（一）盈利能力情况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玩具周边重点企业（二）经营情况分析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玩具周边重点企业（二）盈利能力情况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玩具周边重点企业（二）成长能力情况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2024-2030年中国玩具周边行业市场容量预测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2024-2030年中国玩具周边行业市场规模预测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2024-2030年中国玩具周边市场前景分析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2024-2030年中国玩具周边行业发展趋势预测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cd66432dc4159" w:history="1">
        <w:r>
          <w:rPr>
            <w:rStyle w:val="Hyperlink"/>
          </w:rPr>
          <w:t>2024-2030年中国玩具周边市场研究与前景趋势分析报告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cd66432dc4159" w:history="1">
        <w:r>
          <w:rPr>
            <w:rStyle w:val="Hyperlink"/>
          </w:rPr>
          <w:t>https://www.20087.com/5/29/WanJuZhouBianDeFaZhanQuShi.html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43a9ece67482d" w:history="1">
      <w:r>
        <w:rPr>
          <w:rStyle w:val="Hyperlink"/>
        </w:rPr>
        <w:t>2024-2030年中国玩具周边市场研究与前景趋势分析报告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nJuZhouBianDeFaZhanQuShi.html" TargetMode="External" Id="R5c2cd66432d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nJuZhouBianDeFaZhanQuShi.html" TargetMode="External" Id="R2c343a9ece6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2024-05-03T02:48:00Z</dcterms:created>
  <dcterms:modified xsi:type="dcterms:W3CDTF">2024-05-03T03:48:00Z</dcterms:modified>
  <dc:subject>2024-2030年中国玩具周边市场研究与前景趋势分析报告</dc:subject>
  <dc:title>2024-2030年中国玩具周边市场研究与前景趋势分析报告</dc:title>
  <cp:keywords>2024-2030年中国玩具周边市场研究与前景趋势分析报告</cp:keywords>
  <dc:description>2024-2030年中国玩具周边市场研究与前景趋势分析报告</dc:description>
</cp:coreProperties>
</file>