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72cec19bb490d" w:history="1">
              <w:r>
                <w:rPr>
                  <w:rStyle w:val="Hyperlink"/>
                </w:rPr>
                <w:t>2024-2030年中国私人银行服务行业分析与发展趋势报告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72cec19bb490d" w:history="1">
              <w:r>
                <w:rPr>
                  <w:rStyle w:val="Hyperlink"/>
                </w:rPr>
                <w:t>2024-2030年中国私人银行服务行业分析与发展趋势报告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72cec19bb490d" w:history="1">
                <w:r>
                  <w:rPr>
                    <w:rStyle w:val="Hyperlink"/>
                  </w:rPr>
                  <w:t>https://www.20087.com/6/59/SiRenYinHangFuWuFaZhanQuShi.html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面向高净值客户提供财富管理和资产管理服务，近年来随着全球财富分布的变化，亚洲和新兴市场成为私人银行业务增长的新引擎。私人银行机构通过提供定制化投资策略、税务规划、家族办公室服务等，满足客户多元化需求。同时，金融科技的应用加速了私人银行服务的数字化转型，提升了客户服务体验和运营效率。</w:t>
      </w:r>
      <w:r>
        <w:rPr>
          <w:rFonts w:hint="eastAsia"/>
        </w:rPr>
        <w:br/>
      </w:r>
      <w:r>
        <w:rPr>
          <w:rFonts w:hint="eastAsia"/>
        </w:rPr>
        <w:t>　　未来，私人银行服务将更加注重个性化和数字化。随着客户对隐私保护和资产安全的重视，私人银行将加大在网络安全和数据加密技术的投入。同时，人工智能和大数据分析将被用来深入了解客户需求，提供更加精准的投资建议和风险管理方案。此外，ESG（环境、社会和治理）投资理念的普及，将促使私人银行提供更多可持续投资产品，满足客户对社会责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72cec19bb490d" w:history="1">
        <w:r>
          <w:rPr>
            <w:rStyle w:val="Hyperlink"/>
          </w:rPr>
          <w:t>2024-2030年中国私人银行服务行业分析与发展趋势报告</w:t>
        </w:r>
      </w:hyperlink>
      <w:r>
        <w:rPr>
          <w:rFonts w:hint="eastAsia"/>
        </w:rPr>
        <w:t>》深入剖析了当前私人银行服务行业的现状与市场需求，详细探讨了私人银行服务市场规模及其价格动态。私人银行服务报告从产业链角度出发，分析了上下游的影响因素，并进一步细分市场，对私人银行服务各细分领域的具体情况进行探讨。私人银行服务报告还根据现有数据，对私人银行服务市场前景及发展趋势进行了科学预测，揭示了行业内重点企业的竞争格局，评估了品牌影响力和市场集中度，同时指出了私人银行服务行业面临的风险与机遇。私人银行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私人银行服务产业概述</w:t>
      </w:r>
      <w:r>
        <w:rPr>
          <w:rFonts w:hint="eastAsia"/>
        </w:rPr>
        <w:br/>
      </w:r>
      <w:r>
        <w:rPr>
          <w:rFonts w:hint="eastAsia"/>
        </w:rPr>
        <w:t>　　第一节 私人银行服务定义</w:t>
      </w:r>
      <w:r>
        <w:rPr>
          <w:rFonts w:hint="eastAsia"/>
        </w:rPr>
        <w:br/>
      </w:r>
      <w:r>
        <w:rPr>
          <w:rFonts w:hint="eastAsia"/>
        </w:rPr>
        <w:t>　　第二节 私人银行服务行业特点</w:t>
      </w:r>
      <w:r>
        <w:rPr>
          <w:rFonts w:hint="eastAsia"/>
        </w:rPr>
        <w:br/>
      </w:r>
      <w:r>
        <w:rPr>
          <w:rFonts w:hint="eastAsia"/>
        </w:rPr>
        <w:t>　　第三节 私人银行服务产业链分析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2023-2024年中国私人银行服务行业运行环境分析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中国私人银行服务运行经济环境分析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中国私人银行服务产业政策环境分析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一、私人银行服务行业监管体制</w:t>
      </w:r>
      <w:r>
        <w:rPr>
          <w:rFonts w:hint="eastAsia"/>
        </w:rPr>
        <w:br/>
      </w:r>
      <w:r>
        <w:rPr>
          <w:rFonts w:hint="eastAsia"/>
        </w:rPr>
        <w:t>　　　　二、私人银行服务行业主要法规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三、主要私人银行服务产业政策</w:t>
      </w:r>
      <w:r>
        <w:rPr>
          <w:rFonts w:hint="eastAsia"/>
        </w:rPr>
        <w:br/>
      </w:r>
      <w:r>
        <w:rPr>
          <w:rFonts w:hint="eastAsia"/>
        </w:rPr>
        <w:t>　　第三节 中国私人银行服务产业社会环境分析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2023-2024年国外私人银行服务行业发展态势分析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国外私人银行服务市场发展现状分析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国外主要国家私人银行服务市场现状</w:t>
      </w:r>
      <w:r>
        <w:rPr>
          <w:rFonts w:hint="eastAsia"/>
        </w:rPr>
        <w:br/>
      </w:r>
      <w:r>
        <w:rPr>
          <w:rFonts w:hint="eastAsia"/>
        </w:rPr>
        <w:t>　　第三节 国外私人银行服务行业发展趋势预测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中国私人银行服务行业市场分析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2019-2024年中国私人银行服务行业规模情况</w:t>
      </w:r>
      <w:r>
        <w:rPr>
          <w:rFonts w:hint="eastAsia"/>
        </w:rPr>
        <w:br/>
      </w:r>
      <w:r>
        <w:rPr>
          <w:rFonts w:hint="eastAsia"/>
        </w:rPr>
        <w:t>　　　　一、私人银行服务行业市场规模情况分析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三、私人银行服务行业人员规模情况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2019-2024年中国私人银行服务行业财务能力分析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2023-2024年中国私人银行服务行业热点动态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2024年中国私人银行服务行业面临的挑战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中国重点地区私人银行服务行业市场调研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重点地区（一）私人银行服务市场调研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重点地区（二）私人银行服务市场调研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重点地区（三）私人银行服务市场调研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重点地区（四）私人银行服务市场调研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重点地区（五）私人银行服务市场调研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中国私人银行服务行业价格走势及影响因素分析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国内私人银行服务行业价格回顾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国内私人银行服务行业价格走势预测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国内私人银行服务行业价格影响因素分析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中国私人银行服务行业客户调研</w:t>
      </w:r>
      <w:r>
        <w:rPr>
          <w:rFonts w:hint="eastAsia"/>
        </w:rPr>
        <w:br/>
      </w:r>
      <w:r>
        <w:rPr>
          <w:rFonts w:hint="eastAsia"/>
        </w:rPr>
        <w:t>　　　　一、私人银行服务行业客户偏好调查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二、客户对私人银行服务品牌的首要认知渠道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三、私人银行服务品牌忠诚度调查</w:t>
      </w:r>
      <w:r>
        <w:rPr>
          <w:rFonts w:hint="eastAsia"/>
        </w:rPr>
        <w:br/>
      </w:r>
      <w:r>
        <w:rPr>
          <w:rFonts w:hint="eastAsia"/>
        </w:rPr>
        <w:t>　　　　四、私人银行服务行业客户消费理念调研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2024年私人银行服务行业集中度分析</w:t>
      </w:r>
      <w:r>
        <w:rPr>
          <w:rFonts w:hint="eastAsia"/>
        </w:rPr>
        <w:br/>
      </w:r>
      <w:r>
        <w:rPr>
          <w:rFonts w:hint="eastAsia"/>
        </w:rPr>
        <w:t>　　　　一、私人银行服务市场集中度分析</w:t>
      </w:r>
      <w:r>
        <w:rPr>
          <w:rFonts w:hint="eastAsia"/>
        </w:rPr>
        <w:br/>
      </w:r>
      <w:r>
        <w:rPr>
          <w:rFonts w:hint="eastAsia"/>
        </w:rPr>
        <w:t>　　　　二、私人银行服务企业集中度分析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三、我国私人银行服务市场竞争趋势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私人银行服务行业重点企业发展调研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私人银行服务企业发展策略分析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私人银行服务市场策略分析</w:t>
      </w:r>
      <w:r>
        <w:rPr>
          <w:rFonts w:hint="eastAsia"/>
        </w:rPr>
        <w:br/>
      </w:r>
      <w:r>
        <w:rPr>
          <w:rFonts w:hint="eastAsia"/>
        </w:rPr>
        <w:t>　　　　一、私人银行服务价格策略分析</w:t>
      </w:r>
      <w:r>
        <w:rPr>
          <w:rFonts w:hint="eastAsia"/>
        </w:rPr>
        <w:br/>
      </w:r>
      <w:r>
        <w:rPr>
          <w:rFonts w:hint="eastAsia"/>
        </w:rPr>
        <w:t>　　　　二、私人银行服务渠道策略分析</w:t>
      </w:r>
      <w:r>
        <w:rPr>
          <w:rFonts w:hint="eastAsia"/>
        </w:rPr>
        <w:br/>
      </w:r>
      <w:r>
        <w:rPr>
          <w:rFonts w:hint="eastAsia"/>
        </w:rPr>
        <w:t>　　第二节 私人银行服务销售策略分析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提高私人银行服务企业竞争力的策略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一、提高中国私人银行服务企业核心竞争力的对策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二、私人银行服务企业提升竞争力的主要方向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三、影响私人银行服务企业核心竞争力的因素及提升途径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四、提高私人银行服务企业竞争力的策略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私人银行服务行业投资风险与控制策略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私人银行服务行业SWOT模型分析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一、私人银行服务行业优势分析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二、私人银行服务行业劣势分析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三、私人银行服务行业机会分析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四、私人银行服务行业风险分析</w:t>
      </w:r>
      <w:r>
        <w:rPr>
          <w:rFonts w:hint="eastAsia"/>
        </w:rPr>
        <w:br/>
      </w:r>
      <w:r>
        <w:rPr>
          <w:rFonts w:hint="eastAsia"/>
        </w:rPr>
        <w:t>　　第二节 私人银行服务行业投资风险及控制策略分析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一、私人银行服务市场风险及控制策略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二、私人银行服务行业政策风险及控制策略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三、私人银行服务行业经营风险及控制策略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四、私人银行服务同业竞争风险及控制策略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五、私人银行服务行业其他风险及控制策略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2024-2030年中国私人银行服务行业投资潜力及发展趋势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2024-2030年私人银行服务行业投资潜力分析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二、私人银行服务行业目标市场需求潜力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三、私人银行服务行业投资潜力综合评判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(中~智林)2024-2030年中国私人银行服务行业发展趋势分析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一、2024年私人银行服务市场前景分析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二、2024年私人银行服务发展趋势预测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三、2024-2030年我国私人银行服务行业发展剖析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五、未来私人银行服务行业发展变局剖析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私人银行服务行业历程</w:t>
      </w:r>
      <w:r>
        <w:rPr>
          <w:rFonts w:hint="eastAsia"/>
        </w:rPr>
        <w:br/>
      </w:r>
      <w:r>
        <w:rPr>
          <w:rFonts w:hint="eastAsia"/>
        </w:rPr>
        <w:t>　　图表 私人银行服务行业生命周期</w:t>
      </w:r>
      <w:r>
        <w:rPr>
          <w:rFonts w:hint="eastAsia"/>
        </w:rPr>
        <w:br/>
      </w:r>
      <w:r>
        <w:rPr>
          <w:rFonts w:hint="eastAsia"/>
        </w:rPr>
        <w:t>　　图表 私人银行服务行业产业链分析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2019-2024年私人银行服务行业市场容量统计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72cec19bb490d" w:history="1">
        <w:r>
          <w:rPr>
            <w:rStyle w:val="Hyperlink"/>
          </w:rPr>
          <w:t>2024-2030年中国私人银行服务行业分析与发展趋势报告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72cec19bb490d" w:history="1">
        <w:r>
          <w:rPr>
            <w:rStyle w:val="Hyperlink"/>
          </w:rPr>
          <w:t>https://www.20087.com/6/59/SiRenYinHangFuWuFaZhanQuShi.html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b6057513c4b61" w:history="1">
      <w:r>
        <w:rPr>
          <w:rStyle w:val="Hyperlink"/>
        </w:rPr>
        <w:t>2024-2030年中国私人银行服务行业分析与发展趋势报告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iRenYinHangFuWuFaZhanQuShi.html" TargetMode="External" Id="R83972cec19bb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iRenYinHangFuWuFaZhanQuShi.html" TargetMode="External" Id="R8a9b6057513c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2024-02-21T04:33:00Z</dcterms:created>
  <dcterms:modified xsi:type="dcterms:W3CDTF">2024-02-21T05:33:00Z</dcterms:modified>
  <dc:subject>2024-2030年中国私人银行服务行业分析与发展趋势报告</dc:subject>
  <dc:title>2024-2030年中国私人银行服务行业分析与发展趋势报告</dc:title>
  <cp:keywords>2024-2030年中国私人银行服务行业分析与发展趋势报告</cp:keywords>
  <dc:description>2024-2030年中国私人银行服务行业分析与发展趋势报告</dc:description>
</cp:coreProperties>
</file>