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f608a49746eb" w:history="1">
              <w:r>
                <w:rPr>
                  <w:rStyle w:val="Hyperlink"/>
                </w:rPr>
                <w:t>2023-2029年中国AMC行业发展全面调研与未来趋势报告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f608a49746eb" w:history="1">
              <w:r>
                <w:rPr>
                  <w:rStyle w:val="Hyperlink"/>
                </w:rPr>
                <w:t>2023-2029年中国AMC行业发展全面调研与未来趋势报告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1f608a49746eb" w:history="1">
                <w:r>
                  <w:rPr>
                    <w:rStyle w:val="Hyperlink"/>
                  </w:rPr>
                  <w:t>https://www.20087.com/7/29/AMCFaZhanQuShi.html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公司（AMC）负责为客户管理投资组合，提供专业的财务规划和资产管理服务。随着全球财富的积累和个人金融知识的提高，对专业化资产管理服务的需求持续增长。目前，AMC行业正经历着数字化转型，利用金融科技（FinTech）来提升服务效率和客户体验。在线交易平台、智能投顾和大数据分析工具的运用，使AMC能够为客户提供更加个性化和透明的投资解决方案。</w:t>
      </w:r>
      <w:r>
        <w:rPr>
          <w:rFonts w:hint="eastAsia"/>
        </w:rPr>
        <w:br/>
      </w:r>
      <w:r>
        <w:rPr>
          <w:rFonts w:hint="eastAsia"/>
        </w:rPr>
        <w:t>　　AMC (资产管理公司)的未来将由技术创新和客户需求的变化所塑造。人工智能和机器学习的应用将增强投资决策的精准度，提供更深入的市场洞察。同时，ESG（环境、社会和治理）投资原则的兴起，将促使AMC更加重视可持续投资，帮助客户构建既符合道德标准又能获得良好回报的投资组合。此外，跨境资产管理服务的扩展，将满足全球化资产配置的需求，推动AMC向国际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31f608a49746eb" w:history="1">
        <w:r>
          <w:rPr>
            <w:rStyle w:val="Hyperlink"/>
          </w:rPr>
          <w:t>2023-2029年中国AMC行业发展全面调研与未来趋势报告</w:t>
        </w:r>
      </w:hyperlink>
      <w:r>
        <w:rPr>
          <w:rFonts w:hint="eastAsia"/>
        </w:rPr>
        <w:t>全面剖析了AMC行业的市场规模、需求及价格动态。报告通过对AMC产业链的深入挖掘，详细分析了行业现状，并对AMC市场前景及发展趋势进行了科学预测。AMC报告还深入探索了各细分市场的特点，突出关注AMC重点企业的经营状况，全面揭示了AMC行业竞争格局、品牌影响力和市场集中度。AM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AMC产业概述</w:t>
      </w:r>
      <w:r>
        <w:rPr>
          <w:rFonts w:hint="eastAsia"/>
        </w:rPr>
        <w:br/>
      </w:r>
      <w:r>
        <w:rPr>
          <w:rFonts w:hint="eastAsia"/>
        </w:rPr>
        <w:t>　　第一节 AMC定义</w:t>
      </w:r>
      <w:r>
        <w:rPr>
          <w:rFonts w:hint="eastAsia"/>
        </w:rPr>
        <w:br/>
      </w:r>
      <w:r>
        <w:rPr>
          <w:rFonts w:hint="eastAsia"/>
        </w:rPr>
        <w:t>　　第二节 AMC行业特点</w:t>
      </w:r>
      <w:r>
        <w:rPr>
          <w:rFonts w:hint="eastAsia"/>
        </w:rPr>
        <w:br/>
      </w:r>
      <w:r>
        <w:rPr>
          <w:rFonts w:hint="eastAsia"/>
        </w:rPr>
        <w:t>　　第三节 AMC产业链分析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2022-2023年中国AMC行业运行环境分析</w:t>
      </w:r>
      <w:r>
        <w:rPr>
          <w:rFonts w:hint="eastAsia"/>
        </w:rPr>
        <w:br/>
      </w:r>
      <w:r>
        <w:rPr>
          <w:rFonts w:hint="eastAsia"/>
        </w:rPr>
        <w:t>　　第一节 中国AMC运行经济环境分析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中国AMC产业政策环境分析</w:t>
      </w:r>
      <w:r>
        <w:rPr>
          <w:rFonts w:hint="eastAsia"/>
        </w:rPr>
        <w:br/>
      </w:r>
      <w:r>
        <w:rPr>
          <w:rFonts w:hint="eastAsia"/>
        </w:rPr>
        <w:t>　　　　一、AMC行业监管体制</w:t>
      </w:r>
      <w:r>
        <w:rPr>
          <w:rFonts w:hint="eastAsia"/>
        </w:rPr>
        <w:br/>
      </w:r>
      <w:r>
        <w:rPr>
          <w:rFonts w:hint="eastAsia"/>
        </w:rPr>
        <w:t>　　　　二、AMC行业主要法规</w:t>
      </w:r>
      <w:r>
        <w:rPr>
          <w:rFonts w:hint="eastAsia"/>
        </w:rPr>
        <w:br/>
      </w:r>
      <w:r>
        <w:rPr>
          <w:rFonts w:hint="eastAsia"/>
        </w:rPr>
        <w:t>　　　　三、主要AMC产业政策</w:t>
      </w:r>
      <w:r>
        <w:rPr>
          <w:rFonts w:hint="eastAsia"/>
        </w:rPr>
        <w:br/>
      </w:r>
      <w:r>
        <w:rPr>
          <w:rFonts w:hint="eastAsia"/>
        </w:rPr>
        <w:t>　　第三节 中国AMC产业社会环境分析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国外AMC行业发展态势分析</w:t>
      </w:r>
      <w:r>
        <w:rPr>
          <w:rFonts w:hint="eastAsia"/>
        </w:rPr>
        <w:br/>
      </w:r>
      <w:r>
        <w:rPr>
          <w:rFonts w:hint="eastAsia"/>
        </w:rPr>
        <w:t>　　第一节 国外AMC市场发展现状分析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国外主要国家AMC市场现状</w:t>
      </w:r>
      <w:r>
        <w:rPr>
          <w:rFonts w:hint="eastAsia"/>
        </w:rPr>
        <w:br/>
      </w:r>
      <w:r>
        <w:rPr>
          <w:rFonts w:hint="eastAsia"/>
        </w:rPr>
        <w:t>　　第三节 国外AMC行业发展趋势预测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中国AMC行业市场分析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2018-2023年中国AMC行业规模情况</w:t>
      </w:r>
      <w:r>
        <w:rPr>
          <w:rFonts w:hint="eastAsia"/>
        </w:rPr>
        <w:br/>
      </w:r>
      <w:r>
        <w:rPr>
          <w:rFonts w:hint="eastAsia"/>
        </w:rPr>
        <w:t>　　　　一、AMC行业市场规模情况分析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二、AMC行业单位规模情况</w:t>
      </w:r>
      <w:r>
        <w:rPr>
          <w:rFonts w:hint="eastAsia"/>
        </w:rPr>
        <w:br/>
      </w:r>
      <w:r>
        <w:rPr>
          <w:rFonts w:hint="eastAsia"/>
        </w:rPr>
        <w:t>　　　　三、AMC行业人员规模情况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2018-2023年中国AMC行业财务能力分析</w:t>
      </w:r>
      <w:r>
        <w:rPr>
          <w:rFonts w:hint="eastAsia"/>
        </w:rPr>
        <w:br/>
      </w:r>
      <w:r>
        <w:rPr>
          <w:rFonts w:hint="eastAsia"/>
        </w:rPr>
        <w:t>　　　　一、AMC行业盈利能力分析</w:t>
      </w:r>
      <w:r>
        <w:rPr>
          <w:rFonts w:hint="eastAsia"/>
        </w:rPr>
        <w:br/>
      </w:r>
      <w:r>
        <w:rPr>
          <w:rFonts w:hint="eastAsia"/>
        </w:rPr>
        <w:t>　　　　二、AMC行业偿债能力分析</w:t>
      </w:r>
      <w:r>
        <w:rPr>
          <w:rFonts w:hint="eastAsia"/>
        </w:rPr>
        <w:br/>
      </w:r>
      <w:r>
        <w:rPr>
          <w:rFonts w:hint="eastAsia"/>
        </w:rPr>
        <w:t>　　　　三、AMC行业营运能力分析</w:t>
      </w:r>
      <w:r>
        <w:rPr>
          <w:rFonts w:hint="eastAsia"/>
        </w:rPr>
        <w:br/>
      </w:r>
      <w:r>
        <w:rPr>
          <w:rFonts w:hint="eastAsia"/>
        </w:rPr>
        <w:t>　　　　四、AMC行业发展能力分析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2022-2023年中国AMC行业热点动态</w:t>
      </w:r>
      <w:r>
        <w:rPr>
          <w:rFonts w:hint="eastAsia"/>
        </w:rPr>
        <w:br/>
      </w:r>
      <w:r>
        <w:rPr>
          <w:rFonts w:hint="eastAsia"/>
        </w:rPr>
        <w:t>　　第四节 2023年中国AMC行业面临的挑战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中国重点地区AMC行业市场调研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国内AMC行业价格回顾</w:t>
      </w:r>
      <w:r>
        <w:rPr>
          <w:rFonts w:hint="eastAsia"/>
        </w:rPr>
        <w:br/>
      </w:r>
      <w:r>
        <w:rPr>
          <w:rFonts w:hint="eastAsia"/>
        </w:rPr>
        <w:t>　　第二节 国内AMC行业价格走势预测</w:t>
      </w:r>
      <w:r>
        <w:rPr>
          <w:rFonts w:hint="eastAsia"/>
        </w:rPr>
        <w:br/>
      </w:r>
      <w:r>
        <w:rPr>
          <w:rFonts w:hint="eastAsia"/>
        </w:rPr>
        <w:t>　　第三节 国内AMC行业价格影响因素分析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中国AMC行业客户调研</w:t>
      </w:r>
      <w:r>
        <w:rPr>
          <w:rFonts w:hint="eastAsia"/>
        </w:rPr>
        <w:br/>
      </w:r>
      <w:r>
        <w:rPr>
          <w:rFonts w:hint="eastAsia"/>
        </w:rPr>
        <w:t>　　　　一、AMC行业客户偏好调查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二、客户对AMC品牌的首要认知渠道</w:t>
      </w:r>
      <w:r>
        <w:rPr>
          <w:rFonts w:hint="eastAsia"/>
        </w:rPr>
        <w:br/>
      </w:r>
      <w:r>
        <w:rPr>
          <w:rFonts w:hint="eastAsia"/>
        </w:rPr>
        <w:t>　　　　三、AMC品牌忠诚度调查</w:t>
      </w:r>
      <w:r>
        <w:rPr>
          <w:rFonts w:hint="eastAsia"/>
        </w:rPr>
        <w:br/>
      </w:r>
      <w:r>
        <w:rPr>
          <w:rFonts w:hint="eastAsia"/>
        </w:rPr>
        <w:t>　　　　四、AMC行业客户消费理念调研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中国AMC行业竞争格局分析</w:t>
      </w:r>
      <w:r>
        <w:rPr>
          <w:rFonts w:hint="eastAsia"/>
        </w:rPr>
        <w:br/>
      </w:r>
      <w:r>
        <w:rPr>
          <w:rFonts w:hint="eastAsia"/>
        </w:rPr>
        <w:t>　　第一节 2023年AMC行业集中度分析</w:t>
      </w:r>
      <w:r>
        <w:rPr>
          <w:rFonts w:hint="eastAsia"/>
        </w:rPr>
        <w:br/>
      </w:r>
      <w:r>
        <w:rPr>
          <w:rFonts w:hint="eastAsia"/>
        </w:rPr>
        <w:t>　　　　一、AMC市场集中度分析</w:t>
      </w:r>
      <w:r>
        <w:rPr>
          <w:rFonts w:hint="eastAsia"/>
        </w:rPr>
        <w:br/>
      </w:r>
      <w:r>
        <w:rPr>
          <w:rFonts w:hint="eastAsia"/>
        </w:rPr>
        <w:t>　　　　二、AMC企业集中度分析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2022-2023年AMC行业竞争格局分析</w:t>
      </w:r>
      <w:r>
        <w:rPr>
          <w:rFonts w:hint="eastAsia"/>
        </w:rPr>
        <w:br/>
      </w:r>
      <w:r>
        <w:rPr>
          <w:rFonts w:hint="eastAsia"/>
        </w:rPr>
        <w:t>　　　　一、AMC行业竞争策略分析</w:t>
      </w:r>
      <w:r>
        <w:rPr>
          <w:rFonts w:hint="eastAsia"/>
        </w:rPr>
        <w:br/>
      </w:r>
      <w:r>
        <w:rPr>
          <w:rFonts w:hint="eastAsia"/>
        </w:rPr>
        <w:t>　　　　二、AMC行业竞争格局展望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三、我国AMC市场竞争趋势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AMC企业发展策略分析</w:t>
      </w:r>
      <w:r>
        <w:rPr>
          <w:rFonts w:hint="eastAsia"/>
        </w:rPr>
        <w:br/>
      </w:r>
      <w:r>
        <w:rPr>
          <w:rFonts w:hint="eastAsia"/>
        </w:rPr>
        <w:t>　　第一节 AMC市场策略分析</w:t>
      </w:r>
      <w:r>
        <w:rPr>
          <w:rFonts w:hint="eastAsia"/>
        </w:rPr>
        <w:br/>
      </w:r>
      <w:r>
        <w:rPr>
          <w:rFonts w:hint="eastAsia"/>
        </w:rPr>
        <w:t>　　　　一、AMC价格策略分析</w:t>
      </w:r>
      <w:r>
        <w:rPr>
          <w:rFonts w:hint="eastAsia"/>
        </w:rPr>
        <w:br/>
      </w:r>
      <w:r>
        <w:rPr>
          <w:rFonts w:hint="eastAsia"/>
        </w:rPr>
        <w:t>　　　　二、AMC渠道策略分析</w:t>
      </w:r>
      <w:r>
        <w:rPr>
          <w:rFonts w:hint="eastAsia"/>
        </w:rPr>
        <w:br/>
      </w:r>
      <w:r>
        <w:rPr>
          <w:rFonts w:hint="eastAsia"/>
        </w:rPr>
        <w:t>　　第二节 AMC销售策略分析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提高AMC企业竞争力的策略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一、提高中国AMC企业核心竞争力的对策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二、AMC企业提升竞争力的主要方向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三、影响AMC企业核心竞争力的因素及提升途径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四、提高AMC企业竞争力的策略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AMC行业SWOT模型分析</w:t>
      </w:r>
      <w:r>
        <w:rPr>
          <w:rFonts w:hint="eastAsia"/>
        </w:rPr>
        <w:br/>
      </w:r>
      <w:r>
        <w:rPr>
          <w:rFonts w:hint="eastAsia"/>
        </w:rPr>
        <w:t>　　　　一、AMC行业优势分析</w:t>
      </w:r>
      <w:r>
        <w:rPr>
          <w:rFonts w:hint="eastAsia"/>
        </w:rPr>
        <w:br/>
      </w:r>
      <w:r>
        <w:rPr>
          <w:rFonts w:hint="eastAsia"/>
        </w:rPr>
        <w:t>　　　　二、AMC行业劣势分析</w:t>
      </w:r>
      <w:r>
        <w:rPr>
          <w:rFonts w:hint="eastAsia"/>
        </w:rPr>
        <w:br/>
      </w:r>
      <w:r>
        <w:rPr>
          <w:rFonts w:hint="eastAsia"/>
        </w:rPr>
        <w:t>　　　　三、AMC行业机会分析</w:t>
      </w:r>
      <w:r>
        <w:rPr>
          <w:rFonts w:hint="eastAsia"/>
        </w:rPr>
        <w:br/>
      </w:r>
      <w:r>
        <w:rPr>
          <w:rFonts w:hint="eastAsia"/>
        </w:rPr>
        <w:t>　　　　四、AMC行业风险分析</w:t>
      </w:r>
      <w:r>
        <w:rPr>
          <w:rFonts w:hint="eastAsia"/>
        </w:rPr>
        <w:br/>
      </w:r>
      <w:r>
        <w:rPr>
          <w:rFonts w:hint="eastAsia"/>
        </w:rPr>
        <w:t>　　第二节 AMC行业投资风险及控制策略分析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一、AMC市场风险及控制策略</w:t>
      </w:r>
      <w:r>
        <w:rPr>
          <w:rFonts w:hint="eastAsia"/>
        </w:rPr>
        <w:br/>
      </w:r>
      <w:r>
        <w:rPr>
          <w:rFonts w:hint="eastAsia"/>
        </w:rPr>
        <w:t>　　　　二、AMC行业政策风险及控制策略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三、AMC行业经营风险及控制策略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四、AMC同业竞争风险及控制策略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五、AMC行业其他风险及控制策略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2023-2029年中国AMC行业投资潜力及发展趋势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2023-2029年AMC行业投资潜力分析</w:t>
      </w:r>
      <w:r>
        <w:rPr>
          <w:rFonts w:hint="eastAsia"/>
        </w:rPr>
        <w:br/>
      </w:r>
      <w:r>
        <w:rPr>
          <w:rFonts w:hint="eastAsia"/>
        </w:rPr>
        <w:t>　　　　一、AMC行业重点可投资领域</w:t>
      </w:r>
      <w:r>
        <w:rPr>
          <w:rFonts w:hint="eastAsia"/>
        </w:rPr>
        <w:br/>
      </w:r>
      <w:r>
        <w:rPr>
          <w:rFonts w:hint="eastAsia"/>
        </w:rPr>
        <w:t>　　　　二、AMC行业目标市场需求潜力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三、AMC行业投资潜力综合评判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中^智林^－2023-2029年中国AMC行业发展趋势分析</w:t>
      </w:r>
      <w:r>
        <w:rPr>
          <w:rFonts w:hint="eastAsia"/>
        </w:rPr>
        <w:br/>
      </w:r>
      <w:r>
        <w:rPr>
          <w:rFonts w:hint="eastAsia"/>
        </w:rPr>
        <w:t>　　　　一、AMC行业规模发展趋势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二、未来AMC产业创新的发展趋势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三、“十三五”期间我国AMC行业发展剖析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五、未来AMC行业发展变局剖析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f608a49746eb" w:history="1">
        <w:r>
          <w:rPr>
            <w:rStyle w:val="Hyperlink"/>
          </w:rPr>
          <w:t>2023-2029年中国AMC行业发展全面调研与未来趋势报告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1f608a49746eb" w:history="1">
        <w:r>
          <w:rPr>
            <w:rStyle w:val="Hyperlink"/>
          </w:rPr>
          <w:t>https://www.20087.com/7/29/AMCFaZhanQuShi.html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bc7df7d094322" w:history="1">
      <w:r>
        <w:rPr>
          <w:rStyle w:val="Hyperlink"/>
        </w:rPr>
        <w:t>2023-2029年中国AMC行业发展全面调研与未来趋势报告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AMCFaZhanQuShi.html" TargetMode="External" Id="R9c31f608a497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AMCFaZhanQuShi.html" TargetMode="External" Id="R878bc7df7d0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2022-12-29T07:03:00Z</dcterms:created>
  <dcterms:modified xsi:type="dcterms:W3CDTF">2022-12-29T08:03:00Z</dcterms:modified>
  <dc:subject>2023-2029年中国AMC行业发展全面调研与未来趋势报告</dc:subject>
  <dc:title>2023-2029年中国AMC行业发展全面调研与未来趋势报告</dc:title>
  <cp:keywords>2023-2029年中国AMC行业发展全面调研与未来趋势报告</cp:keywords>
  <dc:description>2023-2029年中国AMC行业发展全面调研与未来趋势报告</dc:description>
</cp:coreProperties>
</file>