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ae22779484f4a" w:history="1">
              <w:r>
                <w:rPr>
                  <w:rStyle w:val="Hyperlink"/>
                </w:rPr>
                <w:t>2024-2030年中国汽车等速万向节行业发展研究与趋势预测报告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ae22779484f4a" w:history="1">
              <w:r>
                <w:rPr>
                  <w:rStyle w:val="Hyperlink"/>
                </w:rPr>
                <w:t>2024-2030年中国汽车等速万向节行业发展研究与趋势预测报告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ae22779484f4a" w:history="1">
                <w:r>
                  <w:rPr>
                    <w:rStyle w:val="Hyperlink"/>
                  </w:rPr>
                  <w:t>https://www.20087.com/9/59/QiCheDengSuWanXiangJieHangYeFaZhanQuShi.html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等速万向节作为传动系统的关键部件，负责将发动机的动力平稳、高效地传递至驱动轮，同时适应悬架系统的运动。近年来，随着汽车行业向电动化和智能化转型，对等速万向节的性能和可靠性提出了更高要求。为了适应电动汽车的高扭矩输出和减少噪音、振动与粗糙感（NVH），等速万向节设计和制造技术不断进步，采用了更轻量化、高承载能力和低摩擦材料。同时，随着汽车零部件的模块化和集成化趋势，等速万向节正与其他传动部件进行一体化设计，以提高整体性能和简化装配流程。</w:t>
      </w:r>
      <w:r>
        <w:rPr>
          <w:rFonts w:hint="eastAsia"/>
        </w:rPr>
        <w:br/>
      </w:r>
      <w:r>
        <w:rPr>
          <w:rFonts w:hint="eastAsia"/>
        </w:rPr>
        <w:t>　　未来，等速万向节将更加注重智能监控和自适应技术。通过集成传感器和无线通信模块，等速万向节将能够实时监测自身状态，包括温度、磨损程度和扭矩负载，提前预警潜在故障，实现预测性维护。同时，随着自动驾驶技术的发展，等速万向节需要具备更高的精度和响应速度，以适应车辆在复杂路况下的自动操控需求。此外，随着汽车共享和车队管理的兴起，等速万向节的可维护性和可更换性将成为设计考虑的重点，以降低维护成本和提高车辆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ae22779484f4a" w:history="1">
        <w:r>
          <w:rPr>
            <w:rStyle w:val="Hyperlink"/>
          </w:rPr>
          <w:t>2024-2030年中国汽车等速万向节行业发展研究与趋势预测报告</w:t>
        </w:r>
      </w:hyperlink>
      <w:r>
        <w:rPr>
          <w:rFonts w:hint="eastAsia"/>
        </w:rPr>
        <w:t>》基于深入的行业调研，对汽车等速万向节产业链进行了全面分析。报告详细探讨了汽车等速万向节市场规模、需求状况，以及价格动态，并深入解读了当前汽车等速万向节行业现状、市场前景及未来发展趋势。同时，报告聚焦于汽车等速万向节行业重点企业，剖析了竞争格局、市场集中度及品牌建设情况，并对汽车等速万向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汽车等速万向节行业界定</w:t>
      </w:r>
      <w:r>
        <w:rPr>
          <w:rFonts w:hint="eastAsia"/>
        </w:rPr>
        <w:br/>
      </w:r>
      <w:r>
        <w:rPr>
          <w:rFonts w:hint="eastAsia"/>
        </w:rPr>
        <w:t>　　第一节 汽车等速万向节行业定义</w:t>
      </w:r>
      <w:r>
        <w:rPr>
          <w:rFonts w:hint="eastAsia"/>
        </w:rPr>
        <w:br/>
      </w:r>
      <w:r>
        <w:rPr>
          <w:rFonts w:hint="eastAsia"/>
        </w:rPr>
        <w:t>　　第二节 汽车等速万向节行业特点分析</w:t>
      </w:r>
      <w:r>
        <w:rPr>
          <w:rFonts w:hint="eastAsia"/>
        </w:rPr>
        <w:br/>
      </w:r>
      <w:r>
        <w:rPr>
          <w:rFonts w:hint="eastAsia"/>
        </w:rPr>
        <w:t>　　第三节 汽车等速万向节行业发展历程</w:t>
      </w:r>
      <w:r>
        <w:rPr>
          <w:rFonts w:hint="eastAsia"/>
        </w:rPr>
        <w:br/>
      </w:r>
      <w:r>
        <w:rPr>
          <w:rFonts w:hint="eastAsia"/>
        </w:rPr>
        <w:t>　　第四节 汽车等速万向节产业链分析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2023-2024年全球汽车等速万向节行业发展态势分析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全球汽车等速万向节行业总体情况</w:t>
      </w:r>
      <w:r>
        <w:rPr>
          <w:rFonts w:hint="eastAsia"/>
        </w:rPr>
        <w:br/>
      </w:r>
      <w:r>
        <w:rPr>
          <w:rFonts w:hint="eastAsia"/>
        </w:rPr>
        <w:t>　　第二节 汽车等速万向节行业重点国家、地区市场分析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全球汽车等速万向节行业发展前景预测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2023-2024年中国汽车等速万向节行业发展环境分析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汽车等速万向节行业政策环境分析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一、汽车等速万向节行业相关政策</w:t>
      </w:r>
      <w:r>
        <w:rPr>
          <w:rFonts w:hint="eastAsia"/>
        </w:rPr>
        <w:br/>
      </w:r>
      <w:r>
        <w:rPr>
          <w:rFonts w:hint="eastAsia"/>
        </w:rPr>
        <w:t>　　　　二、汽车等速万向节行业相关标准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2023-2024年汽车等速万向节行业技术发展现状及趋势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当前我国汽车等速万向节技术发展现状</w:t>
      </w:r>
      <w:r>
        <w:rPr>
          <w:rFonts w:hint="eastAsia"/>
        </w:rPr>
        <w:br/>
      </w:r>
      <w:r>
        <w:rPr>
          <w:rFonts w:hint="eastAsia"/>
        </w:rPr>
        <w:t>　　第二节 中外汽车等速万向节技术差距及产生差距的主要原因分析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提高我国汽车等速万向节技术的对策</w:t>
      </w:r>
      <w:r>
        <w:rPr>
          <w:rFonts w:hint="eastAsia"/>
        </w:rPr>
        <w:br/>
      </w:r>
      <w:r>
        <w:rPr>
          <w:rFonts w:hint="eastAsia"/>
        </w:rPr>
        <w:t>　　第四节 我国汽车等速万向节研发、设计发展趋势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中国汽车等速万向节行业市场供需状况分析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中国汽车等速万向节行业市场规模情况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中国汽车等速万向节行业市场需求状况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二、汽车等速万向节行业市场需求特点分析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三、2024-2030年汽车等速万向节行业市场需求预测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中国汽车等速万向节行业市场供给状况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一、2019-2024年汽车等速万向节行业市场供给情况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二、汽车等速万向节行业市场供给特点分析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三、2024-2030年汽车等速万向节行业市场供给预测</w:t>
      </w:r>
      <w:r>
        <w:rPr>
          <w:rFonts w:hint="eastAsia"/>
        </w:rPr>
        <w:br/>
      </w:r>
      <w:r>
        <w:rPr>
          <w:rFonts w:hint="eastAsia"/>
        </w:rPr>
        <w:t>　　第四节 汽车等速万向节行业市场供需平衡状况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中国汽车等速万向节行业进出口情况分析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一、2019-2024年汽车等速万向节行业出口情况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三、2024-2030年汽车等速万向节行业出口情况预测</w:t>
      </w:r>
      <w:r>
        <w:rPr>
          <w:rFonts w:hint="eastAsia"/>
        </w:rPr>
        <w:br/>
      </w:r>
      <w:r>
        <w:rPr>
          <w:rFonts w:hint="eastAsia"/>
        </w:rPr>
        <w:t>　　第二节 汽车等速万向节行业进口情况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一、2019-2024年汽车等速万向节行业进口情况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三、2024-2030年汽车等速万向节行业进口情况预测</w:t>
      </w:r>
      <w:r>
        <w:rPr>
          <w:rFonts w:hint="eastAsia"/>
        </w:rPr>
        <w:br/>
      </w:r>
      <w:r>
        <w:rPr>
          <w:rFonts w:hint="eastAsia"/>
        </w:rPr>
        <w:t>　　第三节 汽车等速万向节行业进出口面临的挑战及对策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2023-2024年中国汽车等速万向节行业产品价格监测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一、汽车等速万向节市场价格特征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二、当前汽车等速万向节市场价格评述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三、影响汽车等速万向节市场价格因素分析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四、未来汽车等速万向节市场价格走势预测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中国汽车等速万向节行业重点区域市场分析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2023-2024年汽车等速万向节行业细分市场调研分析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汽车等速万向节细分产品（一）市场调研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汽车等速万向节细分产品（二）市场调研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2023-2024年汽车等速万向节行业上、下游市场分析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汽车等速万向节行业下游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汽车等速万向节行业重点企业发展调研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汽车等速万向节重点企业（一）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汽车等速万向节重点企业（二）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汽车等速万向节重点企业（三）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汽车等速万向节重点企业（四）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汽车等速万向节重点企业（五）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汽车等速万向节重点企业（六）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汽车等速万向节行业风险及对策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2024-2030年汽车等速万向节行业发展环境分析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2024-2030年汽车等速万向节行业投资特性分析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一、汽车等速万向节行业进入壁垒</w:t>
      </w:r>
      <w:r>
        <w:rPr>
          <w:rFonts w:hint="eastAsia"/>
        </w:rPr>
        <w:br/>
      </w:r>
      <w:r>
        <w:rPr>
          <w:rFonts w:hint="eastAsia"/>
        </w:rPr>
        <w:t>　　　　二、汽车等速万向节行业盈利模式</w:t>
      </w:r>
      <w:r>
        <w:rPr>
          <w:rFonts w:hint="eastAsia"/>
        </w:rPr>
        <w:br/>
      </w:r>
      <w:r>
        <w:rPr>
          <w:rFonts w:hint="eastAsia"/>
        </w:rPr>
        <w:t>　　　　三、汽车等速万向节行业盈利因素</w:t>
      </w:r>
      <w:r>
        <w:rPr>
          <w:rFonts w:hint="eastAsia"/>
        </w:rPr>
        <w:br/>
      </w:r>
      <w:r>
        <w:rPr>
          <w:rFonts w:hint="eastAsia"/>
        </w:rPr>
        <w:t>　　第三节 汽车等速万向节行业“波特五力模型”分析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2024-2030年汽车等速万向节行业风险及对策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汽车等速万向节企业竞争策略分析</w:t>
      </w:r>
      <w:r>
        <w:rPr>
          <w:rFonts w:hint="eastAsia"/>
        </w:rPr>
        <w:br/>
      </w:r>
      <w:r>
        <w:rPr>
          <w:rFonts w:hint="eastAsia"/>
        </w:rPr>
        <w:t>　　第一节 汽车等速万向节市场竞争策略分析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一、2024-2030年中国汽车等速万向节市场增长潜力分析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二、2024-2030年中国汽车等速万向节主要潜力品种分析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三、现有汽车等速万向节产品竞争策略分析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四、潜力汽车等速万向节品种竞争策略选择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2024-2030年中国汽车等速万向节企业竞争策略分析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一、2024-2030年我国汽车等速万向节市场竞争趋势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二、2024-2030年汽车等速万向节行业竞争格局展望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三、2024-2030年汽车等速万向节行业竞争策略分析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四、2024-2030年汽车等速万向节企业竞争策略分析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2024-2030年中国汽车等速万向节行业发展趋势分析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一、2024-2030年汽车等速万向节技术发展趋势分析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二、2024-2030年汽车等速万向节产品发展趋势分析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三、2024-2030年汽车等速万向节行业竞争格局展望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2024-2030年中国汽车等速万向节市场趋势分析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一、2024-2030年汽车等速万向节发展趋势预测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二、2024-2030年汽车等速万向节市场前景分析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三、2024-2030年汽车等速万向节产业政策趋向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2024-2030年汽车等速万向节行业投资价值评估分析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汽车等速万向节行业发展建议分析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汽车等速万向节细分行业研究结论及建议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中智:林:：汽车等速万向节行业竞争策略总结及建议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汽车等速万向节行业历程</w:t>
      </w:r>
      <w:r>
        <w:rPr>
          <w:rFonts w:hint="eastAsia"/>
        </w:rPr>
        <w:br/>
      </w:r>
      <w:r>
        <w:rPr>
          <w:rFonts w:hint="eastAsia"/>
        </w:rPr>
        <w:t>　　图表 汽车等速万向节行业生命周期</w:t>
      </w:r>
      <w:r>
        <w:rPr>
          <w:rFonts w:hint="eastAsia"/>
        </w:rPr>
        <w:br/>
      </w:r>
      <w:r>
        <w:rPr>
          <w:rFonts w:hint="eastAsia"/>
        </w:rPr>
        <w:t>　　图表 汽车等速万向节行业产业链分析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2019-2024年汽车等速万向节行业市场容量分析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2024年中国汽车等速万向节行业需求领域分布格局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2024年中国汽车等速万向节进口国家及地区分析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2024年中国汽车等速万向节出口国家及地区分析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ae22779484f4a" w:history="1">
        <w:r>
          <w:rPr>
            <w:rStyle w:val="Hyperlink"/>
          </w:rPr>
          <w:t>2024-2030年中国汽车等速万向节行业发展研究与趋势预测报告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ae22779484f4a" w:history="1">
        <w:r>
          <w:rPr>
            <w:rStyle w:val="Hyperlink"/>
          </w:rPr>
          <w:t>https://www.20087.com/9/59/QiCheDengSuWanXiangJieHangYeFaZhanQuShi.html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257c8499d4b67" w:history="1">
      <w:r>
        <w:rPr>
          <w:rStyle w:val="Hyperlink"/>
        </w:rPr>
        <w:t>2024-2030年中国汽车等速万向节行业发展研究与趋势预测报告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CheDengSuWanXiangJieHangYeFaZhanQuShi.html" TargetMode="External" Id="R020ae2277948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CheDengSuWanXiangJieHangYeFaZhanQuShi.html" TargetMode="External" Id="R4ae257c8499d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2023-12-06T04:06:00Z</dcterms:created>
  <dcterms:modified xsi:type="dcterms:W3CDTF">2023-12-06T05:06:00Z</dcterms:modified>
  <dc:subject>2024-2030年中国汽车等速万向节行业发展研究与趋势预测报告</dc:subject>
  <dc:title>2024-2030年中国汽车等速万向节行业发展研究与趋势预测报告</dc:title>
  <cp:keywords>2024-2030年中国汽车等速万向节行业发展研究与趋势预测报告</cp:keywords>
  <dc:description>2024-2030年中国汽车等速万向节行业发展研究与趋势预测报告</dc:description>
</cp:coreProperties>
</file>