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df58357b5403d" w:history="1">
              <w:r>
                <w:rPr>
                  <w:rStyle w:val="Hyperlink"/>
                </w:rPr>
                <w:t>2023-2029年中国风力发电设备行业研究及市场前景报告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df58357b5403d" w:history="1">
              <w:r>
                <w:rPr>
                  <w:rStyle w:val="Hyperlink"/>
                </w:rPr>
                <w:t>2023-2029年中国风力发电设备行业研究及市场前景报告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df58357b5403d" w:history="1">
                <w:r>
                  <w:rPr>
                    <w:rStyle w:val="Hyperlink"/>
                  </w:rPr>
                  <w:t>https://www.20087.com/9/19/FengLiFaDianSheBeiFaZhanQianJingFenXi.html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可再生能源的重要组成部分，近年来在全球范围内得到了广泛应用。现代风力发电机通过大型化、海上风电技术的发展，实现了更高的发电效率和更低的运维成本。同时，智能电网和储能技术的进步，提高了风电的稳定性和电网的接纳能力。然而，风机安装位置的限制、噪音和鸟类保护问题，以及电网接入的挑战，是风力发电行业面临的难题。</w:t>
      </w:r>
      <w:r>
        <w:rPr>
          <w:rFonts w:hint="eastAsia"/>
        </w:rPr>
        <w:br/>
      </w:r>
      <w:r>
        <w:rPr>
          <w:rFonts w:hint="eastAsia"/>
        </w:rPr>
        <w:t>　　未来，风力发电设备将更加注重智能化和环境友好。一方面，通过集成先进的传感和控制技术，实现风力发电机组的智能运维和优化，提升发电效率和可靠性。另一方面，设计更加环保的风机叶片和塔架，减少对野生动物的干扰，同时探索更广泛的安装场景，如城市区域的微风发电，提高风电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df58357b5403d" w:history="1">
        <w:r>
          <w:rPr>
            <w:rStyle w:val="Hyperlink"/>
          </w:rPr>
          <w:t>2023-2029年中国风力发电设备行业研究及市场前景报告</w:t>
        </w:r>
      </w:hyperlink>
      <w:r>
        <w:rPr>
          <w:rFonts w:hint="eastAsia"/>
        </w:rPr>
        <w:t>》基于权威数据资源与长期监测数据，全面分析了风力发电设备行业现状、市场需求、市场规模及产业链结构。风力发电设备报告探讨了价格变动、细分市场特征以及市场前景，并对未来发展趋势进行了科学预测。同时，风力发电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2023年风力发电设备行业国内外发展概述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全球风力发电设备行业发展概况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一、全球风力发电设备行业发展现状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二、全球风力发电设备行业发展趋势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中国风力发电设备行业发展概况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一、中国风力发电设备行业发展历程与现状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二、中国风力发电设备行业发展中存在的问题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风力发电设备行业政策环境</w:t>
      </w:r>
      <w:r>
        <w:rPr>
          <w:rFonts w:hint="eastAsia"/>
        </w:rPr>
        <w:br/>
      </w:r>
      <w:r>
        <w:rPr>
          <w:rFonts w:hint="eastAsia"/>
        </w:rPr>
        <w:t>　　第四节 风力发电设备行业技术环境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2023年中国风力发电设备行业市场调研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一、风力发电设备行业市场规模及增速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二、风力发电设备行业市场饱和度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三、影响风力发电设备行业市场规模的因素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四、2023-2029年风力发电设备行业市场规模及增速预测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一、风力发电设备行业所处生命周期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二、技术变革与行业革新对风力发电设备行业的影响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2018-2023年中国风力发电设备行业总体规模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中国风力发电设备行业盈利情况分析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中国风力发电设备行业供给概况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一、2018-2023年中国风力发电设备供给情况分析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二、2023年中国风力发电设备行业供给特点分析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三、2023-2029年中国风力发电设备行业供给预测分析</w:t>
      </w:r>
      <w:r>
        <w:rPr>
          <w:rFonts w:hint="eastAsia"/>
        </w:rPr>
        <w:br/>
      </w:r>
      <w:r>
        <w:rPr>
          <w:rFonts w:hint="eastAsia"/>
        </w:rPr>
        <w:t>　　第四节 中国风力发电设备行业需求概况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二、2023年中国风力发电设备行业市场需求特点分析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三、2023-2029年中国风力发电设备行业现状分析</w:t>
      </w:r>
      <w:r>
        <w:rPr>
          <w:rFonts w:hint="eastAsia"/>
        </w:rPr>
        <w:br/>
      </w:r>
      <w:r>
        <w:rPr>
          <w:rFonts w:hint="eastAsia"/>
        </w:rPr>
        <w:t>　　第五节 风力发电设备产业供需平衡状况分析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2023年中国风力发电设备行业区域市场调研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2023年中国风力发电设备行业产业链分析</w:t>
      </w:r>
      <w:r>
        <w:rPr>
          <w:rFonts w:hint="eastAsia"/>
        </w:rPr>
        <w:br/>
      </w:r>
      <w:r>
        <w:rPr>
          <w:rFonts w:hint="eastAsia"/>
        </w:rPr>
        <w:t>　　第一节 风力发电设备行业产业链分析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风力发电设备上游行业调研</w:t>
      </w:r>
      <w:r>
        <w:rPr>
          <w:rFonts w:hint="eastAsia"/>
        </w:rPr>
        <w:br/>
      </w:r>
      <w:r>
        <w:rPr>
          <w:rFonts w:hint="eastAsia"/>
        </w:rPr>
        <w:t>　　　　一、风力发电设备成本构成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四、上游行业对风力发电设备行业的影响</w:t>
      </w:r>
      <w:r>
        <w:rPr>
          <w:rFonts w:hint="eastAsia"/>
        </w:rPr>
        <w:br/>
      </w:r>
      <w:r>
        <w:rPr>
          <w:rFonts w:hint="eastAsia"/>
        </w:rPr>
        <w:t>　　第三节 风力发电设备下游行业调研</w:t>
      </w:r>
      <w:r>
        <w:rPr>
          <w:rFonts w:hint="eastAsia"/>
        </w:rPr>
        <w:br/>
      </w:r>
      <w:r>
        <w:rPr>
          <w:rFonts w:hint="eastAsia"/>
        </w:rPr>
        <w:t>　　　　一、风力发电设备下游行业分布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四、下游需求对风力发电设备行业的影响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2023年中国风力发电设备行业主导驱动因素分析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2023年中国风力发电设备行业偿债能力分析</w:t>
      </w:r>
      <w:r>
        <w:rPr>
          <w:rFonts w:hint="eastAsia"/>
        </w:rPr>
        <w:br/>
      </w:r>
      <w:r>
        <w:rPr>
          <w:rFonts w:hint="eastAsia"/>
        </w:rPr>
        <w:t>　　第一节 风力发电设备行业资产负债率分析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风力发电设备行业速动比率分析</w:t>
      </w:r>
      <w:r>
        <w:rPr>
          <w:rFonts w:hint="eastAsia"/>
        </w:rPr>
        <w:br/>
      </w:r>
      <w:r>
        <w:rPr>
          <w:rFonts w:hint="eastAsia"/>
        </w:rPr>
        <w:t>　　第三节 风力发电设备行业流动比率分析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2023-2029年风力发电设备行业偿债能力预测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2023年中国风力发电设备行业营运能力分析</w:t>
      </w:r>
      <w:r>
        <w:rPr>
          <w:rFonts w:hint="eastAsia"/>
        </w:rPr>
        <w:br/>
      </w:r>
      <w:r>
        <w:rPr>
          <w:rFonts w:hint="eastAsia"/>
        </w:rPr>
        <w:t>　　第一节 风力发电设备行业总资产周转率分析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风力发电设备行业净资产周转率分析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风力发电设备行业应收账款周转率分析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2023-2029年风力发电设备行业营运能力预测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2023年中国风力发电设备行业竞争分析</w:t>
      </w:r>
      <w:r>
        <w:rPr>
          <w:rFonts w:hint="eastAsia"/>
        </w:rPr>
        <w:br/>
      </w:r>
      <w:r>
        <w:rPr>
          <w:rFonts w:hint="eastAsia"/>
        </w:rPr>
        <w:t>　　第一节 重点风力发电设备企业市场份额</w:t>
      </w:r>
      <w:r>
        <w:rPr>
          <w:rFonts w:hint="eastAsia"/>
        </w:rPr>
        <w:br/>
      </w:r>
      <w:r>
        <w:rPr>
          <w:rFonts w:hint="eastAsia"/>
        </w:rPr>
        <w:t>　　第二节 风力发电设备行业市场集中度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2023年中国风力发电设备行业重点企业分析</w:t>
      </w:r>
      <w:r>
        <w:rPr>
          <w:rFonts w:hint="eastAsia"/>
        </w:rPr>
        <w:br/>
      </w:r>
      <w:r>
        <w:rPr>
          <w:rFonts w:hint="eastAsia"/>
        </w:rPr>
        <w:t>　　　　　　1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企业发展概况</w:t>
      </w:r>
      <w:r>
        <w:rPr>
          <w:rFonts w:hint="eastAsia"/>
        </w:rPr>
        <w:br/>
      </w:r>
      <w:r>
        <w:rPr>
          <w:rFonts w:hint="eastAsia"/>
        </w:rPr>
        <w:t>　　　　　　1.2 经营效益分析</w:t>
      </w:r>
      <w:r>
        <w:rPr>
          <w:rFonts w:hint="eastAsia"/>
        </w:rPr>
        <w:br/>
      </w:r>
      <w:r>
        <w:rPr>
          <w:rFonts w:hint="eastAsia"/>
        </w:rPr>
        <w:t>　　　　　　1.3 业务经营分析</w:t>
      </w:r>
      <w:r>
        <w:rPr>
          <w:rFonts w:hint="eastAsia"/>
        </w:rPr>
        <w:br/>
      </w:r>
      <w:r>
        <w:rPr>
          <w:rFonts w:hint="eastAsia"/>
        </w:rPr>
        <w:t>　　　　　　1.4 财务状况分析</w:t>
      </w:r>
      <w:r>
        <w:rPr>
          <w:rFonts w:hint="eastAsia"/>
        </w:rPr>
        <w:br/>
      </w:r>
      <w:r>
        <w:rPr>
          <w:rFonts w:hint="eastAsia"/>
        </w:rPr>
        <w:t>　　　　　　1.5 未来前景展望</w:t>
      </w:r>
      <w:r>
        <w:rPr>
          <w:rFonts w:hint="eastAsia"/>
        </w:rPr>
        <w:br/>
      </w:r>
      <w:r>
        <w:rPr>
          <w:rFonts w:hint="eastAsia"/>
        </w:rPr>
        <w:t>　　　　　　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2.1 企业发展概况</w:t>
      </w:r>
      <w:r>
        <w:rPr>
          <w:rFonts w:hint="eastAsia"/>
        </w:rPr>
        <w:br/>
      </w:r>
      <w:r>
        <w:rPr>
          <w:rFonts w:hint="eastAsia"/>
        </w:rPr>
        <w:t>　　　　　　2.2 经营效益分析</w:t>
      </w:r>
      <w:r>
        <w:rPr>
          <w:rFonts w:hint="eastAsia"/>
        </w:rPr>
        <w:br/>
      </w:r>
      <w:r>
        <w:rPr>
          <w:rFonts w:hint="eastAsia"/>
        </w:rPr>
        <w:t>　　　　　　2.3 业务经营分析</w:t>
      </w:r>
      <w:r>
        <w:rPr>
          <w:rFonts w:hint="eastAsia"/>
        </w:rPr>
        <w:br/>
      </w:r>
      <w:r>
        <w:rPr>
          <w:rFonts w:hint="eastAsia"/>
        </w:rPr>
        <w:t>　　　　　　2.4 财务状况分析</w:t>
      </w:r>
      <w:r>
        <w:rPr>
          <w:rFonts w:hint="eastAsia"/>
        </w:rPr>
        <w:br/>
      </w:r>
      <w:r>
        <w:rPr>
          <w:rFonts w:hint="eastAsia"/>
        </w:rPr>
        <w:t>　　　　　　2.5 未来前景展望</w:t>
      </w:r>
      <w:r>
        <w:rPr>
          <w:rFonts w:hint="eastAsia"/>
        </w:rPr>
        <w:br/>
      </w:r>
      <w:r>
        <w:rPr>
          <w:rFonts w:hint="eastAsia"/>
        </w:rPr>
        <w:t>　　　　　　3 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3.1 企业发展概况</w:t>
      </w:r>
      <w:r>
        <w:rPr>
          <w:rFonts w:hint="eastAsia"/>
        </w:rPr>
        <w:br/>
      </w:r>
      <w:r>
        <w:rPr>
          <w:rFonts w:hint="eastAsia"/>
        </w:rPr>
        <w:t>　　　　　　3.2 经营效益分析</w:t>
      </w:r>
      <w:r>
        <w:rPr>
          <w:rFonts w:hint="eastAsia"/>
        </w:rPr>
        <w:br/>
      </w:r>
      <w:r>
        <w:rPr>
          <w:rFonts w:hint="eastAsia"/>
        </w:rPr>
        <w:t>　　　　　　3.3 业务经营分析</w:t>
      </w:r>
      <w:r>
        <w:rPr>
          <w:rFonts w:hint="eastAsia"/>
        </w:rPr>
        <w:br/>
      </w:r>
      <w:r>
        <w:rPr>
          <w:rFonts w:hint="eastAsia"/>
        </w:rPr>
        <w:t>　　　　　　3.4 财务状况分析</w:t>
      </w:r>
      <w:r>
        <w:rPr>
          <w:rFonts w:hint="eastAsia"/>
        </w:rPr>
        <w:br/>
      </w:r>
      <w:r>
        <w:rPr>
          <w:rFonts w:hint="eastAsia"/>
        </w:rPr>
        <w:t>　　　　　　3.5 未来前景展望</w:t>
      </w:r>
      <w:r>
        <w:rPr>
          <w:rFonts w:hint="eastAsia"/>
        </w:rPr>
        <w:br/>
      </w:r>
      <w:r>
        <w:rPr>
          <w:rFonts w:hint="eastAsia"/>
        </w:rPr>
        <w:t>　　　　　　4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　　4.1 企业发展概况</w:t>
      </w:r>
      <w:r>
        <w:rPr>
          <w:rFonts w:hint="eastAsia"/>
        </w:rPr>
        <w:br/>
      </w:r>
      <w:r>
        <w:rPr>
          <w:rFonts w:hint="eastAsia"/>
        </w:rPr>
        <w:t>　　　　　　4.2 经营效益分析</w:t>
      </w:r>
      <w:r>
        <w:rPr>
          <w:rFonts w:hint="eastAsia"/>
        </w:rPr>
        <w:br/>
      </w:r>
      <w:r>
        <w:rPr>
          <w:rFonts w:hint="eastAsia"/>
        </w:rPr>
        <w:t>　　　　　　4.3 业务经营分析</w:t>
      </w:r>
      <w:r>
        <w:rPr>
          <w:rFonts w:hint="eastAsia"/>
        </w:rPr>
        <w:br/>
      </w:r>
      <w:r>
        <w:rPr>
          <w:rFonts w:hint="eastAsia"/>
        </w:rPr>
        <w:t>　　　　　　4.4 财务状况分析</w:t>
      </w:r>
      <w:r>
        <w:rPr>
          <w:rFonts w:hint="eastAsia"/>
        </w:rPr>
        <w:br/>
      </w:r>
      <w:r>
        <w:rPr>
          <w:rFonts w:hint="eastAsia"/>
        </w:rPr>
        <w:t>　　　　　　4.5 未来前景展望</w:t>
      </w:r>
      <w:r>
        <w:rPr>
          <w:rFonts w:hint="eastAsia"/>
        </w:rPr>
        <w:br/>
      </w:r>
      <w:r>
        <w:rPr>
          <w:rFonts w:hint="eastAsia"/>
        </w:rPr>
        <w:t>　　　　　　5 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5.1 企业发展概况</w:t>
      </w:r>
      <w:r>
        <w:rPr>
          <w:rFonts w:hint="eastAsia"/>
        </w:rPr>
        <w:br/>
      </w:r>
      <w:r>
        <w:rPr>
          <w:rFonts w:hint="eastAsia"/>
        </w:rPr>
        <w:t>　　　　　　5.2 经营效益分析</w:t>
      </w:r>
      <w:r>
        <w:rPr>
          <w:rFonts w:hint="eastAsia"/>
        </w:rPr>
        <w:br/>
      </w:r>
      <w:r>
        <w:rPr>
          <w:rFonts w:hint="eastAsia"/>
        </w:rPr>
        <w:t>　　　　　　5.3 业务经营分析</w:t>
      </w:r>
      <w:r>
        <w:rPr>
          <w:rFonts w:hint="eastAsia"/>
        </w:rPr>
        <w:br/>
      </w:r>
      <w:r>
        <w:rPr>
          <w:rFonts w:hint="eastAsia"/>
        </w:rPr>
        <w:t>　　　　　　5.4 财务状况分析</w:t>
      </w:r>
      <w:r>
        <w:rPr>
          <w:rFonts w:hint="eastAsia"/>
        </w:rPr>
        <w:br/>
      </w:r>
      <w:r>
        <w:rPr>
          <w:rFonts w:hint="eastAsia"/>
        </w:rPr>
        <w:t>　　　　　　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2023-2029年中国风力发电设备行业发展与投资前景分析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风力发电设备行业环境风险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风力发电设备行业政策风险</w:t>
      </w:r>
      <w:r>
        <w:rPr>
          <w:rFonts w:hint="eastAsia"/>
        </w:rPr>
        <w:br/>
      </w:r>
      <w:r>
        <w:rPr>
          <w:rFonts w:hint="eastAsia"/>
        </w:rPr>
        <w:t>　　第四节 风力发电设备行业市场风险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2023-2029年中国风力发电设备行业趋势预测及投资机会分析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风力发电设备行业趋势预测分析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风力发电设备行业投资机会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风力发电设备行业研究结论及建议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中:智:林:－风力发电设备行业发展建议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风力发电设备行业历程</w:t>
      </w:r>
      <w:r>
        <w:rPr>
          <w:rFonts w:hint="eastAsia"/>
        </w:rPr>
        <w:br/>
      </w:r>
      <w:r>
        <w:rPr>
          <w:rFonts w:hint="eastAsia"/>
        </w:rPr>
        <w:t>　　图表 风力发电设备行业生命周期</w:t>
      </w:r>
      <w:r>
        <w:rPr>
          <w:rFonts w:hint="eastAsia"/>
        </w:rPr>
        <w:br/>
      </w:r>
      <w:r>
        <w:rPr>
          <w:rFonts w:hint="eastAsia"/>
        </w:rPr>
        <w:t>　　图表 风力发电设备行业产业链分析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2018-2023年风力发电设备行业市场容量统计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2018-2023年中国风力发电设备行业经营效益分析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df58357b5403d" w:history="1">
        <w:r>
          <w:rPr>
            <w:rStyle w:val="Hyperlink"/>
          </w:rPr>
          <w:t>2023-2029年中国风力发电设备行业研究及市场前景报告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df58357b5403d" w:history="1">
        <w:r>
          <w:rPr>
            <w:rStyle w:val="Hyperlink"/>
          </w:rPr>
          <w:t>https://www.20087.com/9/19/FengLiFaDianSheBeiFaZhanQianJingFenXi.html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c3ed68b5d477b" w:history="1">
      <w:r>
        <w:rPr>
          <w:rStyle w:val="Hyperlink"/>
        </w:rPr>
        <w:t>2023-2029年中国风力发电设备行业研究及市场前景报告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engLiFaDianSheBeiFaZhanQianJingFenXi.html" TargetMode="External" Id="R986df58357b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engLiFaDianSheBeiFaZhanQianJingFenXi.html" TargetMode="External" Id="R38fc3ed68b5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2023-06-27T02:55:09Z</dcterms:created>
  <dcterms:modified xsi:type="dcterms:W3CDTF">2023-06-27T03:55:09Z</dcterms:modified>
  <dc:subject>2023-2029年中国风力发电设备行业研究及市场前景报告</dc:subject>
  <dc:title>2023-2029年中国风力发电设备行业研究及市场前景报告</dc:title>
  <cp:keywords>2023-2029年中国风力发电设备行业研究及市场前景报告</cp:keywords>
  <dc:description>2023-2029年中国风力发电设备行业研究及市场前景报告</dc:description>
</cp:coreProperties>
</file>