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a9bce34c4442" w:history="1">
              <w:r>
                <w:rPr>
                  <w:rStyle w:val="Hyperlink"/>
                </w:rPr>
                <w:t>2025-2031年中国金融租赁市场现状深度调研与发展趋势报告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a9bce34c4442" w:history="1">
              <w:r>
                <w:rPr>
                  <w:rStyle w:val="Hyperlink"/>
                </w:rPr>
                <w:t>2025-2031年中国金融租赁市场现状深度调研与发展趋势报告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a9bce34c4442" w:history="1">
                <w:r>
                  <w:rPr>
                    <w:rStyle w:val="Hyperlink"/>
                  </w:rPr>
                  <w:t>https://www.20087.com/0/53/JinRongZuLinDeFaZhanQuShi.html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与资产管理的结合体，近年来随着金融市场深化和企业经营方式的变革，其作用和模式不断演变。金融租赁公司通过提供设备租赁、项目融资和资产管理等服务，帮助企业优化资产负债结构，提高资金使用效率。同时，随着金融科技的应用，如区块链和大数据分析，金融租赁的风控能力和业务流程得到优化，增强了行业透明度和客户信任度。</w:t>
      </w:r>
      <w:r>
        <w:rPr>
          <w:rFonts w:hint="eastAsia"/>
        </w:rPr>
        <w:br/>
      </w:r>
      <w:r>
        <w:rPr>
          <w:rFonts w:hint="eastAsia"/>
        </w:rPr>
        <w:t>　　未来，金融租赁行业的发展将更加注重服务创新和数字化转型。服务创新方面，开发针对新兴产业和中小企业的定制化租赁方案，如绿色能源设备租赁和知识产权融资，以适应市场细分和差异化需求。数字化转型方面，通过建立智能租赁平台和移动应用，实现租赁申请、审批、监控和还款的全流程数字化，提高运营效率和客户满意度，同时，利用人工智能和机器学习技术，提升信用评估和风险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a9bce34c4442" w:history="1">
        <w:r>
          <w:rPr>
            <w:rStyle w:val="Hyperlink"/>
          </w:rPr>
          <w:t>2025-2031年中国金融租赁市场现状深度调研与发展趋势报告</w:t>
        </w:r>
      </w:hyperlink>
      <w:r>
        <w:rPr>
          <w:rFonts w:hint="eastAsia"/>
        </w:rPr>
        <w:t>》通过详实的数据分析，全面解析了金融租赁行业的市场规模、需求动态及价格趋势，深入探讨了金融租赁产业链上下游的协同关系与竞争格局变化。报告对金融租赁细分市场进行精准划分，结合重点企业研究，揭示了品牌影响力与市场集中度的现状，为行业参与者提供了清晰的竞争态势洞察。同时，报告结合宏观经济环境、技术发展路径及消费者需求演变，科学预测了金融租赁行业的未来发展方向，并针对潜在风险提出了切实可行的应对策略。报告为金融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融资租赁的功能</w:t>
      </w:r>
      <w:r>
        <w:rPr>
          <w:rFonts w:hint="eastAsia"/>
        </w:rPr>
        <w:br/>
      </w:r>
      <w:r>
        <w:rPr>
          <w:rFonts w:hint="eastAsia"/>
        </w:rPr>
        <w:t>　　　　1.1.3 融资租赁行业特征</w:t>
      </w:r>
      <w:r>
        <w:rPr>
          <w:rFonts w:hint="eastAsia"/>
        </w:rPr>
        <w:br/>
      </w:r>
      <w:r>
        <w:rPr>
          <w:rFonts w:hint="eastAsia"/>
        </w:rPr>
        <w:t>　　　　1.1.4 融资租赁企业经营范围</w:t>
      </w:r>
      <w:r>
        <w:rPr>
          <w:rFonts w:hint="eastAsia"/>
        </w:rPr>
        <w:br/>
      </w:r>
      <w:r>
        <w:rPr>
          <w:rFonts w:hint="eastAsia"/>
        </w:rPr>
        <w:t>　　　　1.1.5 融资租赁业务运作流程</w:t>
      </w:r>
      <w:r>
        <w:rPr>
          <w:rFonts w:hint="eastAsia"/>
        </w:rPr>
        <w:br/>
      </w:r>
      <w:r>
        <w:rPr>
          <w:rFonts w:hint="eastAsia"/>
        </w:rPr>
        <w:t>　　　　1.1.6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2.1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2.1.1 融资租赁各主体的区别</w:t>
      </w:r>
      <w:r>
        <w:rPr>
          <w:rFonts w:hint="eastAsia"/>
        </w:rPr>
        <w:br/>
      </w:r>
      <w:r>
        <w:rPr>
          <w:rFonts w:hint="eastAsia"/>
        </w:rPr>
        <w:t>　　　　2.1.2 融资租赁主体分类结构</w:t>
      </w:r>
      <w:r>
        <w:rPr>
          <w:rFonts w:hint="eastAsia"/>
        </w:rPr>
        <w:br/>
      </w:r>
      <w:r>
        <w:rPr>
          <w:rFonts w:hint="eastAsia"/>
        </w:rPr>
        <w:t>　　　　2.1.3 融资租赁机构竞争格局</w:t>
      </w:r>
      <w:r>
        <w:rPr>
          <w:rFonts w:hint="eastAsia"/>
        </w:rPr>
        <w:br/>
      </w:r>
      <w:r>
        <w:rPr>
          <w:rFonts w:hint="eastAsia"/>
        </w:rPr>
        <w:t>　　　　2.1.4 融资租赁机构竞争趋势</w:t>
      </w:r>
      <w:r>
        <w:rPr>
          <w:rFonts w:hint="eastAsia"/>
        </w:rPr>
        <w:br/>
      </w:r>
      <w:r>
        <w:rPr>
          <w:rFonts w:hint="eastAsia"/>
        </w:rPr>
        <w:t>　　2.2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2.2.1 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2.2.2 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2.2.3 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2.2.4 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（1）银行系融资租赁公司竞争优势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（2）银行系融资租赁公司竞争劣势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（3）银行系融资租赁公司发展机会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（4）银行系融资租赁公司发展威胁</w:t>
      </w:r>
      <w:r>
        <w:rPr>
          <w:rFonts w:hint="eastAsia"/>
        </w:rPr>
        <w:br/>
      </w:r>
      <w:r>
        <w:rPr>
          <w:rFonts w:hint="eastAsia"/>
        </w:rPr>
        <w:t>　　　　2.2.5 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2.2.6 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2.3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2.3.1 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2.3.2 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2.3.3 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2.3.4 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（1）厂商系融资租赁公司竞争优势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（2）厂商系融资租赁公司竞争劣势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（3）厂商系融资租赁公司发展机会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（4）厂商系融资租赁公司发展威胁</w:t>
      </w:r>
      <w:r>
        <w:rPr>
          <w:rFonts w:hint="eastAsia"/>
        </w:rPr>
        <w:br/>
      </w:r>
      <w:r>
        <w:rPr>
          <w:rFonts w:hint="eastAsia"/>
        </w:rPr>
        <w:t>　　　　2.3.5 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2.3.6 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2.4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2.4.1 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2.4.2 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2.4.3 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2.4.4 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（1）独立第三方融资租赁公司竞争优势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（2）独立第三方融资租赁公司竞争劣势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（3）独立第三方融资租赁公司发展机会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（4）独立第三方融资租赁公司发展威胁</w:t>
      </w:r>
      <w:r>
        <w:rPr>
          <w:rFonts w:hint="eastAsia"/>
        </w:rPr>
        <w:br/>
      </w:r>
      <w:r>
        <w:rPr>
          <w:rFonts w:hint="eastAsia"/>
        </w:rPr>
        <w:t>　　　　2.4.5 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2.4.6 独立第三方融资租赁公司的管理建议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3.1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3.1.1 国内融资租赁企业排名</w:t>
      </w:r>
      <w:r>
        <w:rPr>
          <w:rFonts w:hint="eastAsia"/>
        </w:rPr>
        <w:br/>
      </w:r>
      <w:r>
        <w:rPr>
          <w:rFonts w:hint="eastAsia"/>
        </w:rPr>
        <w:t>　　　　3.1.2 国内金融租赁企业排名</w:t>
      </w:r>
      <w:r>
        <w:rPr>
          <w:rFonts w:hint="eastAsia"/>
        </w:rPr>
        <w:br/>
      </w:r>
      <w:r>
        <w:rPr>
          <w:rFonts w:hint="eastAsia"/>
        </w:rPr>
        <w:t>　　3.2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3.2.1 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3.2.2 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3.2.3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3.2.4 建信金融租赁股份有限公司经营分析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3.2.5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3.2.6 民生金融租赁有限公司经营分析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3.2.7 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3.2.8 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3.2.9 兴业金融租赁有限责任公司经营分析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3.2.10 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中智-林-中国融资租赁行业与企业成功因素与管理建议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4.1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4.1.1 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4.1.2 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4.1.3 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4.1.4 融资租赁行业交易退出方式</w:t>
      </w:r>
      <w:r>
        <w:rPr>
          <w:rFonts w:hint="eastAsia"/>
        </w:rPr>
        <w:br/>
      </w:r>
      <w:r>
        <w:rPr>
          <w:rFonts w:hint="eastAsia"/>
        </w:rPr>
        <w:t>　　4.2 融资租赁企业业务管理</w:t>
      </w:r>
      <w:r>
        <w:rPr>
          <w:rFonts w:hint="eastAsia"/>
        </w:rPr>
        <w:br/>
      </w:r>
      <w:r>
        <w:rPr>
          <w:rFonts w:hint="eastAsia"/>
        </w:rPr>
        <w:t>　　　　4.2.1 融资租赁企业品牌建设</w:t>
      </w:r>
      <w:r>
        <w:rPr>
          <w:rFonts w:hint="eastAsia"/>
        </w:rPr>
        <w:br/>
      </w:r>
      <w:r>
        <w:rPr>
          <w:rFonts w:hint="eastAsia"/>
        </w:rPr>
        <w:t>　　　　4.2.2 融资租赁企业营销管理</w:t>
      </w:r>
      <w:r>
        <w:rPr>
          <w:rFonts w:hint="eastAsia"/>
        </w:rPr>
        <w:br/>
      </w:r>
      <w:r>
        <w:rPr>
          <w:rFonts w:hint="eastAsia"/>
        </w:rPr>
        <w:t>　　　　4.2.3 融资租赁企业项目管理</w:t>
      </w:r>
      <w:r>
        <w:rPr>
          <w:rFonts w:hint="eastAsia"/>
        </w:rPr>
        <w:br/>
      </w:r>
      <w:r>
        <w:rPr>
          <w:rFonts w:hint="eastAsia"/>
        </w:rPr>
        <w:t>　　　　4.2.4 融资租赁企业信息化管理</w:t>
      </w:r>
      <w:r>
        <w:rPr>
          <w:rFonts w:hint="eastAsia"/>
        </w:rPr>
        <w:br/>
      </w:r>
      <w:r>
        <w:rPr>
          <w:rFonts w:hint="eastAsia"/>
        </w:rPr>
        <w:t>　　　　4.2.5 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4.2.6 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4.3 融资租赁企业行为管理</w:t>
      </w:r>
      <w:r>
        <w:rPr>
          <w:rFonts w:hint="eastAsia"/>
        </w:rPr>
        <w:br/>
      </w:r>
      <w:r>
        <w:rPr>
          <w:rFonts w:hint="eastAsia"/>
        </w:rPr>
        <w:t>　　　　4.3.1 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4.3.2 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4.3.3 融资租赁行业客户关系管理</w:t>
      </w:r>
      <w:r>
        <w:rPr>
          <w:rFonts w:hint="eastAsia"/>
        </w:rPr>
        <w:br/>
      </w:r>
      <w:r>
        <w:rPr>
          <w:rFonts w:hint="eastAsia"/>
        </w:rPr>
        <w:t>　　4.4 融资租赁企业风险管理</w:t>
      </w:r>
      <w:r>
        <w:rPr>
          <w:rFonts w:hint="eastAsia"/>
        </w:rPr>
        <w:br/>
      </w:r>
      <w:r>
        <w:rPr>
          <w:rFonts w:hint="eastAsia"/>
        </w:rPr>
        <w:t>　　　　4.4.1 行业投资风险管理架构</w:t>
      </w:r>
      <w:r>
        <w:rPr>
          <w:rFonts w:hint="eastAsia"/>
        </w:rPr>
        <w:br/>
      </w:r>
      <w:r>
        <w:rPr>
          <w:rFonts w:hint="eastAsia"/>
        </w:rPr>
        <w:t>　　　　4.4.2 行业信贷风险管理建议</w:t>
      </w:r>
      <w:r>
        <w:rPr>
          <w:rFonts w:hint="eastAsia"/>
        </w:rPr>
        <w:br/>
      </w:r>
      <w:r>
        <w:rPr>
          <w:rFonts w:hint="eastAsia"/>
        </w:rPr>
        <w:t>　　　　（1）信贷风险来源</w:t>
      </w:r>
      <w:r>
        <w:rPr>
          <w:rFonts w:hint="eastAsia"/>
        </w:rPr>
        <w:br/>
      </w:r>
      <w:r>
        <w:rPr>
          <w:rFonts w:hint="eastAsia"/>
        </w:rPr>
        <w:t>　　　　（2）进军新行业的风险管理</w:t>
      </w:r>
      <w:r>
        <w:rPr>
          <w:rFonts w:hint="eastAsia"/>
        </w:rPr>
        <w:br/>
      </w:r>
      <w:r>
        <w:rPr>
          <w:rFonts w:hint="eastAsia"/>
        </w:rPr>
        <w:t>　　　　（3）挑选客户中的风险管理</w:t>
      </w:r>
      <w:r>
        <w:rPr>
          <w:rFonts w:hint="eastAsia"/>
        </w:rPr>
        <w:br/>
      </w:r>
      <w:r>
        <w:rPr>
          <w:rFonts w:hint="eastAsia"/>
        </w:rPr>
        <w:t>　　　　（4）客户信贷评估及审批风险管理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（5）企业融资租赁资产的风险管理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（6）利率风险管理</w:t>
      </w:r>
      <w:r>
        <w:rPr>
          <w:rFonts w:hint="eastAsia"/>
        </w:rPr>
        <w:br/>
      </w:r>
      <w:r>
        <w:rPr>
          <w:rFonts w:hint="eastAsia"/>
        </w:rPr>
        <w:t>　　　　（7）汇率风险管理</w:t>
      </w:r>
      <w:r>
        <w:rPr>
          <w:rFonts w:hint="eastAsia"/>
        </w:rPr>
        <w:br/>
      </w:r>
      <w:r>
        <w:rPr>
          <w:rFonts w:hint="eastAsia"/>
        </w:rPr>
        <w:t>　　4.5 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4.5.1 融资租赁业国际化的效益</w:t>
      </w:r>
      <w:r>
        <w:rPr>
          <w:rFonts w:hint="eastAsia"/>
        </w:rPr>
        <w:br/>
      </w:r>
      <w:r>
        <w:rPr>
          <w:rFonts w:hint="eastAsia"/>
        </w:rPr>
        <w:t>　　　　（1）有助于经济结构调整</w:t>
      </w:r>
      <w:r>
        <w:rPr>
          <w:rFonts w:hint="eastAsia"/>
        </w:rPr>
        <w:br/>
      </w:r>
      <w:r>
        <w:rPr>
          <w:rFonts w:hint="eastAsia"/>
        </w:rPr>
        <w:t>　　　　（2）有助于国际贸易平衡</w:t>
      </w:r>
      <w:r>
        <w:rPr>
          <w:rFonts w:hint="eastAsia"/>
        </w:rPr>
        <w:br/>
      </w:r>
      <w:r>
        <w:rPr>
          <w:rFonts w:hint="eastAsia"/>
        </w:rPr>
        <w:t>　　　　（3）有助于金融业国际化</w:t>
      </w:r>
      <w:r>
        <w:rPr>
          <w:rFonts w:hint="eastAsia"/>
        </w:rPr>
        <w:br/>
      </w:r>
      <w:r>
        <w:rPr>
          <w:rFonts w:hint="eastAsia"/>
        </w:rPr>
        <w:t>　　　　（4）有助于人民币国际化</w:t>
      </w:r>
      <w:r>
        <w:rPr>
          <w:rFonts w:hint="eastAsia"/>
        </w:rPr>
        <w:br/>
      </w:r>
      <w:r>
        <w:rPr>
          <w:rFonts w:hint="eastAsia"/>
        </w:rPr>
        <w:t>　　　　4.5.2 融资租赁企业国际化现状分析</w:t>
      </w:r>
      <w:r>
        <w:rPr>
          <w:rFonts w:hint="eastAsia"/>
        </w:rPr>
        <w:br/>
      </w:r>
      <w:r>
        <w:rPr>
          <w:rFonts w:hint="eastAsia"/>
        </w:rPr>
        <w:t>　　　　4.5.3 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4.5.4 融资租赁业国际化发展建议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7：2025-2031年经营租赁、融资租赁和购买三个方案对Y公司现金流量影响比较表（单位：元）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9：各类租赁公司比较表</w:t>
      </w:r>
      <w:r>
        <w:rPr>
          <w:rFonts w:hint="eastAsia"/>
        </w:rPr>
        <w:br/>
      </w:r>
      <w:r>
        <w:rPr>
          <w:rFonts w:hint="eastAsia"/>
        </w:rPr>
        <w:t>　　图表 10：三类融资租赁公司的竞争力评析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11：2025-2031年中国融资租赁企业情况（单位：家，亿元，%）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12：中国融资租赁行业的竞争格局（单位：%）</w:t>
      </w:r>
      <w:r>
        <w:rPr>
          <w:rFonts w:hint="eastAsia"/>
        </w:rPr>
        <w:br/>
      </w:r>
      <w:r>
        <w:rPr>
          <w:rFonts w:hint="eastAsia"/>
        </w:rPr>
        <w:t>　　图表 13：中国三类融资租赁公司的经营指标对比（单位：亿元）</w:t>
      </w:r>
      <w:r>
        <w:rPr>
          <w:rFonts w:hint="eastAsia"/>
        </w:rPr>
        <w:br/>
      </w:r>
      <w:r>
        <w:rPr>
          <w:rFonts w:hint="eastAsia"/>
        </w:rPr>
        <w:t>　　图表 14：中国三类融资租赁公司的平均ROA对比（单位：%）</w:t>
      </w:r>
      <w:r>
        <w:rPr>
          <w:rFonts w:hint="eastAsia"/>
        </w:rPr>
        <w:br/>
      </w:r>
      <w:r>
        <w:rPr>
          <w:rFonts w:hint="eastAsia"/>
        </w:rPr>
        <w:t>　　图表 15：2025年国内十大融资租赁公司（单位：亿元）</w:t>
      </w:r>
      <w:r>
        <w:rPr>
          <w:rFonts w:hint="eastAsia"/>
        </w:rPr>
        <w:br/>
      </w:r>
      <w:r>
        <w:rPr>
          <w:rFonts w:hint="eastAsia"/>
        </w:rPr>
        <w:t>　　图表 16：2025年十大金融融资租赁公司（单位：亿元，年）</w:t>
      </w:r>
      <w:r>
        <w:rPr>
          <w:rFonts w:hint="eastAsia"/>
        </w:rPr>
        <w:br/>
      </w:r>
      <w:r>
        <w:rPr>
          <w:rFonts w:hint="eastAsia"/>
        </w:rPr>
        <w:t>　　图表 17：2025-2031年国银金融租赁有限公司总资产变化（单位：元）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18：2025-2031年国银金融租赁有限公司经营业绩（单位：亿元）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a9bce34c4442" w:history="1">
        <w:r>
          <w:rPr>
            <w:rStyle w:val="Hyperlink"/>
          </w:rPr>
          <w:t>2025-2031年中国金融租赁市场现状深度调研与发展趋势报告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a9bce34c4442" w:history="1">
        <w:r>
          <w:rPr>
            <w:rStyle w:val="Hyperlink"/>
          </w:rPr>
          <w:t>https://www.20087.com/0/53/JinRongZuLinDeFaZhanQuShi.html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c20211654ca8" w:history="1">
      <w:r>
        <w:rPr>
          <w:rStyle w:val="Hyperlink"/>
        </w:rPr>
        <w:t>2025-2031年中国金融租赁市场现状深度调研与发展趋势报告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RongZuLinDeFaZhanQuShi.html" TargetMode="External" Id="R4657a9bce34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RongZuLinDeFaZhanQuShi.html" TargetMode="External" Id="R1438c2021165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2025-04-08T23:29:00Z</dcterms:created>
  <dcterms:modified xsi:type="dcterms:W3CDTF">2025-04-09T00:29:00Z</dcterms:modified>
  <dc:subject>2025-2031年中国金融租赁市场现状深度调研与发展趋势报告</dc:subject>
  <dc:title>2025-2031年中国金融租赁市场现状深度调研与发展趋势报告</dc:title>
  <cp:keywords>2025-2031年中国金融租赁市场现状深度调研与发展趋势报告</cp:keywords>
  <dc:description>2025-2031年中国金融租赁市场现状深度调研与发展趋势报告</dc:description>
</cp:coreProperties>
</file>